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E481B" w14:textId="77777777" w:rsidR="00257ADF" w:rsidRDefault="00CD3466">
      <w:pPr>
        <w:pStyle w:val="Standard"/>
      </w:pPr>
      <w:r>
        <w:rPr>
          <w:rStyle w:val="10"/>
          <w:rFonts w:ascii="Times New Roman" w:hAnsi="Times New Roman"/>
          <w:b/>
          <w:bCs/>
          <w:sz w:val="24"/>
          <w:szCs w:val="24"/>
        </w:rPr>
        <w:t xml:space="preserve">      </w:t>
      </w:r>
    </w:p>
    <w:tbl>
      <w:tblPr>
        <w:tblW w:w="10260" w:type="dxa"/>
        <w:tblInd w:w="-5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"/>
        <w:gridCol w:w="7623"/>
        <w:gridCol w:w="1589"/>
        <w:gridCol w:w="86"/>
      </w:tblGrid>
      <w:tr w:rsidR="00257ADF" w14:paraId="4AB59DBB" w14:textId="77777777">
        <w:trPr>
          <w:cantSplit/>
          <w:trHeight w:val="537"/>
        </w:trPr>
        <w:tc>
          <w:tcPr>
            <w:tcW w:w="9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0F2F9" w14:textId="77777777" w:rsidR="00257ADF" w:rsidRDefault="00257ADF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92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61904" w14:textId="77777777" w:rsidR="00257ADF" w:rsidRDefault="00CD3466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14:paraId="5E1A9122" w14:textId="77777777" w:rsidR="00257ADF" w:rsidRDefault="00CD3466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  <w:tc>
          <w:tcPr>
            <w:tcW w:w="86" w:type="dxa"/>
          </w:tcPr>
          <w:p w14:paraId="3C3EA7BC" w14:textId="77777777" w:rsidR="00257ADF" w:rsidRDefault="00257ADF">
            <w:pPr>
              <w:pStyle w:val="Standard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</w:pPr>
          </w:p>
        </w:tc>
      </w:tr>
      <w:tr w:rsidR="00257ADF" w14:paraId="7CAE5CA8" w14:textId="77777777">
        <w:trPr>
          <w:cantSplit/>
          <w:trHeight w:val="450"/>
        </w:trPr>
        <w:tc>
          <w:tcPr>
            <w:tcW w:w="9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0DEE2" w14:textId="77777777" w:rsidR="00257ADF" w:rsidRDefault="00257ADF">
            <w:pPr>
              <w:pStyle w:val="1"/>
            </w:pPr>
          </w:p>
        </w:tc>
        <w:tc>
          <w:tcPr>
            <w:tcW w:w="76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356AC" w14:textId="693206E8" w:rsidR="00257ADF" w:rsidRDefault="00CD3466">
            <w:pPr>
              <w:pStyle w:val="Standard"/>
              <w:keepNext/>
              <w:spacing w:after="0" w:line="240" w:lineRule="auto"/>
              <w:jc w:val="both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</w:rPr>
              <w:t>Наименование документа</w:t>
            </w:r>
            <w:r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 xml:space="preserve">: Рабочая программа профессионального </w:t>
            </w:r>
            <w:r w:rsidR="006566B2"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>МДК.03.01</w:t>
            </w:r>
            <w:r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>
              <w:rPr>
                <w:rStyle w:val="10"/>
                <w:rFonts w:ascii="Times New Roman" w:eastAsia="Calibri" w:hAnsi="Times New Roman"/>
                <w:b/>
                <w:spacing w:val="-10"/>
                <w:sz w:val="20"/>
                <w:szCs w:val="20"/>
              </w:rPr>
              <w:t>ПМ.03 Выполнение работ по профессии Агент банка</w:t>
            </w:r>
          </w:p>
          <w:p w14:paraId="0BC0E4C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eastAsia="Calibri" w:hAnsi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>
              <w:rPr>
                <w:rStyle w:val="10"/>
                <w:rFonts w:ascii="Times New Roman" w:eastAsia="Calibri" w:hAnsi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Style w:val="10"/>
                <w:rFonts w:ascii="Times New Roman" w:eastAsia="Calibri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1CB5" w14:textId="77777777" w:rsidR="00257ADF" w:rsidRDefault="00CD3466">
            <w:pPr>
              <w:pStyle w:val="Standard"/>
              <w:keepNext/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</w:rPr>
              <w:t xml:space="preserve">Редакция </w:t>
            </w:r>
            <w:r>
              <w:rPr>
                <w:rStyle w:val="10"/>
                <w:rFonts w:ascii="Times New Roman" w:eastAsia="Calibri" w:hAnsi="Times New Roman"/>
                <w:bCs/>
                <w:sz w:val="20"/>
                <w:szCs w:val="20"/>
              </w:rPr>
              <w:t>№ 1</w:t>
            </w:r>
          </w:p>
          <w:p w14:paraId="7EFAF5A3" w14:textId="77777777" w:rsidR="00257ADF" w:rsidRDefault="00CD3466">
            <w:pPr>
              <w:pStyle w:val="Standard"/>
              <w:keepNext/>
              <w:spacing w:after="0" w:line="240" w:lineRule="auto"/>
              <w:jc w:val="center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</w:rPr>
              <w:t xml:space="preserve">Изменение </w:t>
            </w:r>
            <w:r>
              <w:rPr>
                <w:rStyle w:val="10"/>
                <w:rFonts w:ascii="Times New Roman" w:eastAsia="Calibri" w:hAnsi="Times New Roman"/>
                <w:bCs/>
                <w:sz w:val="20"/>
                <w:szCs w:val="20"/>
              </w:rPr>
              <w:t>№ 0</w:t>
            </w:r>
          </w:p>
        </w:tc>
      </w:tr>
      <w:tr w:rsidR="00257ADF" w14:paraId="673906F1" w14:textId="77777777">
        <w:trPr>
          <w:cantSplit/>
          <w:trHeight w:val="450"/>
        </w:trPr>
        <w:tc>
          <w:tcPr>
            <w:tcW w:w="9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5A645" w14:textId="77777777" w:rsidR="00257ADF" w:rsidRDefault="00257ADF">
            <w:pPr>
              <w:pStyle w:val="1"/>
            </w:pPr>
          </w:p>
        </w:tc>
        <w:tc>
          <w:tcPr>
            <w:tcW w:w="76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88E0A" w14:textId="77777777" w:rsidR="00257ADF" w:rsidRDefault="00257ADF">
            <w:pPr>
              <w:pStyle w:val="1"/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01D5" w14:textId="77777777" w:rsidR="00257ADF" w:rsidRDefault="00257ADF">
            <w:pPr>
              <w:pStyle w:val="1"/>
            </w:pPr>
          </w:p>
        </w:tc>
      </w:tr>
    </w:tbl>
    <w:p w14:paraId="11CC3F18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39D32A4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0AC9CE4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90B8C1B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B0AA0E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1CBA77F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CE56410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73CAB1B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D7CF6DD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E173DC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CA9A554" w14:textId="77777777" w:rsidR="00257ADF" w:rsidRPr="006566B2" w:rsidRDefault="00CD3466">
      <w:pPr>
        <w:pStyle w:val="Standard"/>
        <w:spacing w:after="0"/>
        <w:jc w:val="center"/>
        <w:rPr>
          <w:rStyle w:val="10"/>
          <w:rFonts w:ascii="Times New Roman" w:hAnsi="Times New Roman"/>
          <w:b/>
          <w:sz w:val="28"/>
          <w:szCs w:val="28"/>
        </w:rPr>
      </w:pPr>
      <w:r w:rsidRPr="006566B2">
        <w:rPr>
          <w:rStyle w:val="10"/>
          <w:rFonts w:ascii="Times New Roman" w:hAnsi="Times New Roman"/>
          <w:b/>
          <w:color w:val="000000"/>
          <w:sz w:val="28"/>
          <w:szCs w:val="28"/>
        </w:rPr>
        <w:t>РАБОЧАЯ</w:t>
      </w:r>
      <w:r w:rsidRPr="006566B2">
        <w:rPr>
          <w:rStyle w:val="10"/>
          <w:rFonts w:ascii="Times New Roman" w:hAnsi="Times New Roman"/>
          <w:b/>
          <w:sz w:val="28"/>
          <w:szCs w:val="28"/>
        </w:rPr>
        <w:t xml:space="preserve"> ПРОГРАММА ПРОФЕССИОНАЛЬНОГО МОДУЛЯ</w:t>
      </w:r>
    </w:p>
    <w:p w14:paraId="22C5D158" w14:textId="77777777" w:rsidR="006566B2" w:rsidRDefault="006566B2" w:rsidP="006566B2">
      <w:pPr>
        <w:pStyle w:val="31"/>
        <w:spacing w:before="0" w:after="0" w:line="276" w:lineRule="auto"/>
        <w:jc w:val="center"/>
      </w:pPr>
      <w:r>
        <w:rPr>
          <w:rStyle w:val="10"/>
          <w:rFonts w:ascii="Times New Roman" w:hAnsi="Times New Roman"/>
          <w:sz w:val="24"/>
          <w:szCs w:val="24"/>
        </w:rPr>
        <w:t xml:space="preserve">ПМ.03 Выполнение работ по профессии «Агент банка» </w:t>
      </w:r>
    </w:p>
    <w:p w14:paraId="5C862EFF" w14:textId="77777777" w:rsidR="006566B2" w:rsidRDefault="006566B2">
      <w:pPr>
        <w:pStyle w:val="Standard"/>
        <w:spacing w:after="0"/>
        <w:jc w:val="center"/>
      </w:pPr>
    </w:p>
    <w:p w14:paraId="03385D8A" w14:textId="1B22EAB1" w:rsidR="00257ADF" w:rsidRPr="006566B2" w:rsidRDefault="006566B2" w:rsidP="006566B2">
      <w:pPr>
        <w:pStyle w:val="31"/>
        <w:spacing w:before="0" w:after="0" w:line="276" w:lineRule="auto"/>
        <w:jc w:val="center"/>
        <w:rPr>
          <w:rFonts w:ascii="Times New Roman" w:hAnsi="Times New Roman"/>
          <w:b w:val="0"/>
          <w:sz w:val="28"/>
          <w:szCs w:val="28"/>
          <w:u w:val="single"/>
        </w:rPr>
      </w:pPr>
      <w:r w:rsidRPr="00126A96">
        <w:rPr>
          <w:rFonts w:ascii="Times New Roman" w:hAnsi="Times New Roman"/>
          <w:sz w:val="28"/>
          <w:szCs w:val="28"/>
          <w:u w:val="single"/>
        </w:rPr>
        <w:t>МДК.03.01</w:t>
      </w:r>
      <w:r w:rsidRPr="006566B2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Pr="006566B2">
        <w:rPr>
          <w:rStyle w:val="10"/>
          <w:rFonts w:ascii="Times New Roman" w:hAnsi="Times New Roman"/>
          <w:sz w:val="28"/>
          <w:szCs w:val="28"/>
        </w:rPr>
        <w:t>Выполнение работ по профессии «Агент банка»</w:t>
      </w:r>
    </w:p>
    <w:p w14:paraId="1039FB37" w14:textId="77777777" w:rsidR="006566B2" w:rsidRPr="006566B2" w:rsidRDefault="006566B2">
      <w:pPr>
        <w:pStyle w:val="Standard"/>
        <w:keepNext/>
        <w:spacing w:after="0"/>
        <w:jc w:val="center"/>
        <w:rPr>
          <w:rStyle w:val="10"/>
          <w:rFonts w:ascii="Times New Roman" w:hAnsi="Times New Roman"/>
          <w:b/>
          <w:bCs/>
          <w:sz w:val="28"/>
          <w:szCs w:val="28"/>
        </w:rPr>
      </w:pPr>
    </w:p>
    <w:p w14:paraId="02CEF779" w14:textId="77777777" w:rsidR="00257ADF" w:rsidRPr="006566B2" w:rsidRDefault="00CD3466">
      <w:pPr>
        <w:pStyle w:val="Standard"/>
        <w:keepNext/>
        <w:spacing w:after="0"/>
        <w:jc w:val="center"/>
        <w:rPr>
          <w:sz w:val="28"/>
          <w:szCs w:val="28"/>
        </w:rPr>
      </w:pPr>
      <w:r w:rsidRPr="006566B2">
        <w:rPr>
          <w:rStyle w:val="10"/>
          <w:rFonts w:ascii="Times New Roman" w:hAnsi="Times New Roman"/>
          <w:b/>
          <w:bCs/>
          <w:sz w:val="28"/>
          <w:szCs w:val="28"/>
        </w:rPr>
        <w:t>38.02.07. Банковское дело</w:t>
      </w:r>
    </w:p>
    <w:p w14:paraId="58F89274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3176081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2DE2914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FDAB38A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42695B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74A6C7E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D30DD8A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6AFC0B7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F80EE31" w14:textId="77777777" w:rsidR="00257ADF" w:rsidRDefault="00257ADF">
      <w:pPr>
        <w:pStyle w:val="Standard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03EB31B" w14:textId="753F1F39" w:rsidR="00257ADF" w:rsidRDefault="00CD3466">
      <w:pPr>
        <w:pStyle w:val="Standard"/>
        <w:jc w:val="center"/>
      </w:pPr>
      <w:r>
        <w:rPr>
          <w:rStyle w:val="10"/>
          <w:rFonts w:ascii="Times New Roman" w:hAnsi="Times New Roman"/>
          <w:b/>
          <w:i/>
          <w:sz w:val="24"/>
          <w:szCs w:val="24"/>
        </w:rPr>
        <w:t>202</w:t>
      </w:r>
      <w:r w:rsidR="009A13B2">
        <w:rPr>
          <w:rStyle w:val="10"/>
          <w:rFonts w:ascii="Times New Roman" w:hAnsi="Times New Roman"/>
          <w:b/>
          <w:i/>
          <w:sz w:val="24"/>
          <w:szCs w:val="24"/>
        </w:rPr>
        <w:t>4</w:t>
      </w:r>
      <w:r>
        <w:rPr>
          <w:rStyle w:val="10"/>
          <w:rFonts w:ascii="Times New Roman" w:hAnsi="Times New Roman"/>
          <w:b/>
          <w:i/>
          <w:sz w:val="24"/>
          <w:szCs w:val="24"/>
        </w:rPr>
        <w:t>г.</w:t>
      </w:r>
    </w:p>
    <w:p w14:paraId="4069DC77" w14:textId="77777777" w:rsidR="00257ADF" w:rsidRDefault="00257ADF">
      <w:pPr>
        <w:pStyle w:val="Standard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3B89E9" w14:textId="77777777" w:rsidR="00257ADF" w:rsidRDefault="00257ADF">
      <w:pPr>
        <w:pStyle w:val="Standard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2690D3" w14:textId="5E859F16" w:rsidR="00257ADF" w:rsidRDefault="00CD3466">
      <w:pPr>
        <w:pStyle w:val="Standard"/>
        <w:ind w:firstLine="708"/>
      </w:pPr>
      <w:r>
        <w:rPr>
          <w:rStyle w:val="10"/>
          <w:rFonts w:ascii="Times New Roman" w:hAnsi="Times New Roman"/>
          <w:sz w:val="24"/>
          <w:szCs w:val="24"/>
        </w:rPr>
        <w:t xml:space="preserve">Рабочая программа профессионального модуля </w:t>
      </w:r>
      <w:r w:rsidR="006566B2">
        <w:rPr>
          <w:rStyle w:val="10"/>
          <w:rFonts w:ascii="Times New Roman" w:hAnsi="Times New Roman"/>
          <w:sz w:val="24"/>
          <w:szCs w:val="24"/>
        </w:rPr>
        <w:t xml:space="preserve">МДК.03.01,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ПМ.03 Выполнении работ по профессии </w:t>
      </w:r>
      <w:r w:rsidR="006566B2">
        <w:rPr>
          <w:rStyle w:val="10"/>
          <w:rFonts w:ascii="Times New Roman" w:hAnsi="Times New Roman"/>
          <w:bCs/>
          <w:sz w:val="24"/>
          <w:szCs w:val="24"/>
        </w:rPr>
        <w:t xml:space="preserve">«Агент банка»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среднего профессионального образования по программе подготовки специалистов среднего звена специальности 38.02.07</w:t>
      </w:r>
      <w:r>
        <w:rPr>
          <w:rStyle w:val="10"/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sz w:val="24"/>
          <w:szCs w:val="24"/>
        </w:rPr>
        <w:t xml:space="preserve">Банковское дело, </w:t>
      </w:r>
      <w:r w:rsidR="009A13B2" w:rsidRPr="009A13B2">
        <w:rPr>
          <w:rStyle w:val="10"/>
          <w:rFonts w:ascii="Times New Roman" w:hAnsi="Times New Roman"/>
          <w:sz w:val="24"/>
          <w:szCs w:val="24"/>
        </w:rPr>
        <w:t>(Приказ Минпросвещения России от 14.11.2023г. №856)</w:t>
      </w:r>
    </w:p>
    <w:p w14:paraId="658EDF0B" w14:textId="77777777" w:rsidR="00257ADF" w:rsidRDefault="00257ADF">
      <w:pPr>
        <w:pStyle w:val="Standard"/>
        <w:ind w:firstLine="708"/>
        <w:rPr>
          <w:rFonts w:ascii="Times New Roman" w:hAnsi="Times New Roman"/>
          <w:sz w:val="24"/>
          <w:szCs w:val="24"/>
        </w:rPr>
      </w:pPr>
    </w:p>
    <w:p w14:paraId="350F9485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eastAsia="Calibri" w:hAnsi="Times New Roman"/>
          <w:caps/>
          <w:sz w:val="28"/>
          <w:szCs w:val="28"/>
          <w:lang w:eastAsia="en-US"/>
        </w:rPr>
        <w:t xml:space="preserve"> </w:t>
      </w:r>
    </w:p>
    <w:p w14:paraId="31C17EE5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DE317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DE9A1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A8C47E" w14:textId="77777777" w:rsidR="00257ADF" w:rsidRDefault="00CD3466">
      <w:pPr>
        <w:pStyle w:val="Standard"/>
        <w:spacing w:after="160" w:line="251" w:lineRule="auto"/>
        <w:ind w:firstLine="708"/>
        <w:jc w:val="both"/>
      </w:pPr>
      <w:r>
        <w:rPr>
          <w:rStyle w:val="10"/>
          <w:rFonts w:ascii="Times New Roman" w:eastAsia="Calibri" w:hAnsi="Times New Roman"/>
          <w:sz w:val="24"/>
          <w:szCs w:val="24"/>
        </w:rPr>
        <w:t xml:space="preserve"> </w:t>
      </w:r>
    </w:p>
    <w:p w14:paraId="6286EB0A" w14:textId="77777777" w:rsidR="00257ADF" w:rsidRDefault="00CD3466">
      <w:pPr>
        <w:pStyle w:val="Standard"/>
        <w:spacing w:after="160" w:line="251" w:lineRule="auto"/>
        <w:jc w:val="both"/>
      </w:pPr>
      <w:r>
        <w:rPr>
          <w:rStyle w:val="10"/>
          <w:rFonts w:ascii="Times New Roman" w:eastAsia="Calibri" w:hAnsi="Times New Roman"/>
          <w:sz w:val="24"/>
          <w:szCs w:val="24"/>
          <w:lang w:eastAsia="en-US"/>
        </w:rPr>
        <w:t xml:space="preserve">       </w:t>
      </w:r>
    </w:p>
    <w:p w14:paraId="6CF3D398" w14:textId="77777777" w:rsidR="00257ADF" w:rsidRDefault="00257ADF">
      <w:pPr>
        <w:pStyle w:val="Standard"/>
        <w:spacing w:after="160" w:line="251" w:lineRule="auto"/>
        <w:ind w:firstLine="708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96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2"/>
        <w:gridCol w:w="4262"/>
      </w:tblGrid>
      <w:tr w:rsidR="00257ADF" w14:paraId="5A803FBA" w14:textId="77777777">
        <w:trPr>
          <w:trHeight w:val="1848"/>
        </w:trPr>
        <w:tc>
          <w:tcPr>
            <w:tcW w:w="5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95CD0" w14:textId="45E78039" w:rsidR="00257ADF" w:rsidRDefault="00CD3466">
            <w:pPr>
              <w:pStyle w:val="Standard"/>
              <w:widowControl w:val="0"/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caps/>
                <w:sz w:val="28"/>
                <w:szCs w:val="28"/>
                <w:lang w:eastAsia="en-US"/>
              </w:rPr>
              <w:t>Рекомендована</w:t>
            </w:r>
            <w:r>
              <w:rPr>
                <w:rStyle w:val="10"/>
                <w:rFonts w:ascii="Times New Roman" w:eastAsia="Calibri" w:hAnsi="Times New Roman"/>
                <w:caps/>
                <w:sz w:val="28"/>
                <w:szCs w:val="28"/>
                <w:lang w:eastAsia="en-US"/>
              </w:rPr>
              <w:tab/>
            </w:r>
          </w:p>
          <w:p w14:paraId="3F3A754C" w14:textId="1F9DCC6B" w:rsidR="00257ADF" w:rsidRDefault="00CD3466">
            <w:pPr>
              <w:pStyle w:val="Standard"/>
              <w:widowControl w:val="0"/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МК 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УГПС 38.00.00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                                 </w:t>
            </w:r>
          </w:p>
          <w:p w14:paraId="4409C56B" w14:textId="77777777" w:rsidR="006566B2" w:rsidRDefault="006566B2">
            <w:pPr>
              <w:pStyle w:val="Standard"/>
              <w:tabs>
                <w:tab w:val="left" w:pos="5475"/>
              </w:tabs>
              <w:spacing w:after="0" w:line="240" w:lineRule="auto"/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Экономика и управление</w:t>
            </w:r>
          </w:p>
          <w:p w14:paraId="40B2C75D" w14:textId="03B7FA4B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Председатель МК</w:t>
            </w:r>
          </w:p>
          <w:p w14:paraId="25972410" w14:textId="7E27F3B1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_________________</w:t>
            </w:r>
            <w:r w:rsidR="006566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Т.Н. Еграшкина</w:t>
            </w:r>
          </w:p>
          <w:p w14:paraId="324F352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Протокол заседания МК                                           </w:t>
            </w:r>
          </w:p>
          <w:p w14:paraId="23B713FA" w14:textId="2A901F34" w:rsidR="00257ADF" w:rsidRDefault="009A13B2">
            <w:pPr>
              <w:pStyle w:val="Standard"/>
              <w:tabs>
                <w:tab w:val="left" w:pos="5430"/>
              </w:tabs>
              <w:spacing w:after="0" w:line="240" w:lineRule="auto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№ 01 от «26</w:t>
            </w:r>
            <w:r w:rsidR="00CD3466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» августа 202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CD3466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</w:p>
          <w:p w14:paraId="41862C7F" w14:textId="77777777" w:rsidR="00257ADF" w:rsidRDefault="00257ADF">
            <w:pPr>
              <w:pStyle w:val="Standard"/>
              <w:spacing w:after="160" w:line="251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42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5D356" w14:textId="77777777" w:rsidR="00257ADF" w:rsidRDefault="00CD3466">
            <w:pPr>
              <w:pStyle w:val="Standard"/>
              <w:widowControl w:val="0"/>
              <w:tabs>
                <w:tab w:val="left" w:pos="916"/>
                <w:tab w:val="left" w:pos="1832"/>
                <w:tab w:val="left" w:pos="2124"/>
                <w:tab w:val="left" w:pos="2832"/>
                <w:tab w:val="left" w:pos="3540"/>
                <w:tab w:val="left" w:pos="4248"/>
              </w:tabs>
              <w:spacing w:after="0" w:line="240" w:lineRule="auto"/>
              <w:jc w:val="right"/>
            </w:pPr>
            <w:r>
              <w:rPr>
                <w:rStyle w:val="10"/>
                <w:rFonts w:ascii="Times New Roman" w:eastAsia="Calibri" w:hAnsi="Times New Roman"/>
                <w:caps/>
                <w:sz w:val="28"/>
                <w:szCs w:val="28"/>
                <w:lang w:eastAsia="en-US"/>
              </w:rPr>
              <w:t>УТВЕРЖДАЮ</w:t>
            </w:r>
          </w:p>
          <w:p w14:paraId="046963DC" w14:textId="77777777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  <w:jc w:val="right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директора по УР  </w:t>
            </w:r>
          </w:p>
          <w:p w14:paraId="5A28ABB0" w14:textId="77777777" w:rsidR="00257ADF" w:rsidRDefault="00CD3466">
            <w:pPr>
              <w:pStyle w:val="Standard"/>
              <w:tabs>
                <w:tab w:val="left" w:pos="5475"/>
              </w:tabs>
              <w:spacing w:after="0" w:line="240" w:lineRule="auto"/>
              <w:jc w:val="right"/>
            </w:pP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__________Ю.Ю. Бесова                                   </w:t>
            </w:r>
          </w:p>
          <w:p w14:paraId="654F64B0" w14:textId="02A1D0E0" w:rsidR="00257ADF" w:rsidRDefault="00CD3466">
            <w:pPr>
              <w:pStyle w:val="Standard"/>
              <w:tabs>
                <w:tab w:val="left" w:pos="6012"/>
              </w:tabs>
              <w:spacing w:after="0" w:line="240" w:lineRule="auto"/>
              <w:ind w:left="582" w:hanging="582"/>
              <w:jc w:val="right"/>
            </w:pPr>
            <w:r>
              <w:rPr>
                <w:rStyle w:val="10"/>
                <w:rFonts w:ascii="Times New Roman" w:eastAsia="Calibri" w:hAnsi="Times New Roman"/>
                <w:sz w:val="20"/>
                <w:szCs w:val="20"/>
                <w:lang w:eastAsia="en-US"/>
              </w:rPr>
              <w:tab/>
              <w:t xml:space="preserve">   </w:t>
            </w:r>
            <w:r w:rsidR="009A13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«26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» августа_202</w:t>
            </w:r>
            <w:r w:rsidR="009A13B2"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Style w:val="10"/>
                <w:rFonts w:ascii="Times New Roman" w:eastAsia="Calibri" w:hAnsi="Times New Roman"/>
                <w:sz w:val="24"/>
                <w:szCs w:val="24"/>
                <w:lang w:eastAsia="en-US"/>
              </w:rPr>
              <w:t>г</w:t>
            </w:r>
          </w:p>
          <w:p w14:paraId="31D6A767" w14:textId="77777777" w:rsidR="00257ADF" w:rsidRDefault="00257ADF">
            <w:pPr>
              <w:pStyle w:val="Standard"/>
              <w:tabs>
                <w:tab w:val="left" w:pos="6012"/>
              </w:tabs>
              <w:spacing w:after="0" w:line="240" w:lineRule="auto"/>
              <w:ind w:left="582" w:hanging="582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2E0F0BD" w14:textId="77777777" w:rsidR="00257ADF" w:rsidRDefault="00257ADF">
            <w:pPr>
              <w:pStyle w:val="Standard"/>
              <w:tabs>
                <w:tab w:val="left" w:pos="6012"/>
              </w:tabs>
              <w:spacing w:after="0" w:line="240" w:lineRule="auto"/>
              <w:ind w:left="582" w:hanging="582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14:paraId="05199DD6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C8D75C" w14:textId="77777777" w:rsidR="00257ADF" w:rsidRDefault="00257ADF">
      <w:pPr>
        <w:pStyle w:val="Standard"/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DFABC3D" w14:textId="77777777" w:rsidR="00257ADF" w:rsidRPr="009A13B2" w:rsidRDefault="00CD3466">
      <w:pPr>
        <w:pStyle w:val="Standard"/>
        <w:spacing w:after="0" w:line="240" w:lineRule="auto"/>
      </w:pPr>
      <w:r>
        <w:rPr>
          <w:rStyle w:val="10"/>
          <w:rFonts w:ascii="Times New Roman" w:hAnsi="Times New Roman"/>
          <w:b/>
          <w:sz w:val="24"/>
          <w:szCs w:val="24"/>
        </w:rPr>
        <w:t>Разработчик:</w:t>
      </w:r>
      <w:r>
        <w:rPr>
          <w:rStyle w:val="10"/>
          <w:rFonts w:ascii="Times New Roman" w:hAnsi="Times New Roman"/>
          <w:sz w:val="24"/>
          <w:szCs w:val="24"/>
        </w:rPr>
        <w:t xml:space="preserve"> преподаватель </w:t>
      </w:r>
      <w:r w:rsidRPr="009A13B2">
        <w:rPr>
          <w:rStyle w:val="10"/>
          <w:rFonts w:ascii="Times New Roman" w:hAnsi="Times New Roman"/>
          <w:sz w:val="24"/>
          <w:szCs w:val="24"/>
        </w:rPr>
        <w:t>Кадирова Анна Владимировна</w:t>
      </w:r>
    </w:p>
    <w:p w14:paraId="07144582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92C9FD" w14:textId="6F5BC812" w:rsidR="009A13B2" w:rsidRPr="009A13B2" w:rsidRDefault="00CD3466" w:rsidP="009A13B2">
      <w:pPr>
        <w:rPr>
          <w:rStyle w:val="10"/>
          <w:rFonts w:ascii="Times New Roman" w:eastAsia="Calibri" w:hAnsi="Times New Roman" w:cs="Times New Roman"/>
          <w:b/>
          <w:sz w:val="24"/>
          <w:szCs w:val="24"/>
        </w:rPr>
      </w:pPr>
      <w:r>
        <w:rPr>
          <w:rStyle w:val="10"/>
          <w:rFonts w:ascii="Times New Roman" w:eastAsia="Calibri" w:hAnsi="Times New Roman"/>
          <w:b/>
          <w:sz w:val="24"/>
          <w:szCs w:val="24"/>
        </w:rPr>
        <w:t>Рецензент:</w:t>
      </w:r>
      <w:r w:rsidR="009A13B2" w:rsidRPr="009A13B2">
        <w:t xml:space="preserve"> </w:t>
      </w:r>
      <w:r w:rsidR="009A13B2" w:rsidRPr="009A13B2">
        <w:rPr>
          <w:rStyle w:val="10"/>
          <w:rFonts w:ascii="Times New Roman" w:eastAsia="Calibri" w:hAnsi="Times New Roman" w:cs="Times New Roman"/>
          <w:b/>
          <w:sz w:val="24"/>
          <w:szCs w:val="24"/>
        </w:rPr>
        <w:t xml:space="preserve">Управляющий операционным офисом РОО Ульяновский Банк ВТБ (ПАО) И.Г.Костюник  </w:t>
      </w:r>
    </w:p>
    <w:p w14:paraId="2FBB3B6F" w14:textId="77777777" w:rsidR="00257ADF" w:rsidRDefault="00257ADF">
      <w:pPr>
        <w:pStyle w:val="Standard"/>
        <w:spacing w:after="0" w:line="240" w:lineRule="auto"/>
      </w:pPr>
    </w:p>
    <w:p w14:paraId="43F83E8F" w14:textId="77777777" w:rsidR="00257ADF" w:rsidRDefault="00257ADF">
      <w:pPr>
        <w:pStyle w:val="Standard"/>
        <w:shd w:val="clear" w:color="auto" w:fill="FFFFFF"/>
        <w:spacing w:after="0" w:line="240" w:lineRule="auto"/>
        <w:ind w:right="4224"/>
        <w:rPr>
          <w:rFonts w:ascii="Times New Roman" w:eastAsia="Calibri" w:hAnsi="Times New Roman"/>
          <w:spacing w:val="-2"/>
          <w:sz w:val="24"/>
          <w:szCs w:val="24"/>
          <w:lang w:eastAsia="en-US"/>
        </w:rPr>
      </w:pPr>
    </w:p>
    <w:p w14:paraId="2584C89F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1138FA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bookmarkStart w:id="0" w:name="_GoBack"/>
      <w:bookmarkEnd w:id="0"/>
    </w:p>
    <w:p w14:paraId="19C3B806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77728F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75728A26" w14:textId="77777777" w:rsidR="00257ADF" w:rsidRDefault="00257ADF">
      <w:pPr>
        <w:pStyle w:val="Standard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62AC878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72597663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6D1FA926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72A91A4D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5C62F3C8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5B2F2A94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3B815153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bCs/>
          <w:i/>
        </w:rPr>
      </w:pPr>
    </w:p>
    <w:p w14:paraId="6B19A3A8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86150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AA0883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156A3F" w14:textId="77777777" w:rsidR="00257ADF" w:rsidRDefault="00CD3466">
      <w:pPr>
        <w:pStyle w:val="Standard"/>
        <w:pageBreakBefore/>
        <w:jc w:val="center"/>
      </w:pPr>
      <w:r>
        <w:rPr>
          <w:rStyle w:val="10"/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tbl>
      <w:tblPr>
        <w:tblW w:w="935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55"/>
        <w:gridCol w:w="1700"/>
      </w:tblGrid>
      <w:tr w:rsidR="00257ADF" w14:paraId="75137F11" w14:textId="77777777">
        <w:tc>
          <w:tcPr>
            <w:tcW w:w="7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9D8DD" w14:textId="77777777" w:rsidR="00257ADF" w:rsidRDefault="00CD3466">
            <w:pPr>
              <w:pStyle w:val="Standard"/>
              <w:numPr>
                <w:ilvl w:val="0"/>
                <w:numId w:val="10"/>
              </w:numPr>
              <w:tabs>
                <w:tab w:val="left" w:pos="-360"/>
              </w:tabs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Style w:val="10"/>
                <w:rFonts w:ascii="Times New Roman" w:hAnsi="Times New Roman"/>
                <w:b/>
                <w:color w:val="000000"/>
                <w:sz w:val="24"/>
                <w:szCs w:val="24"/>
              </w:rPr>
              <w:t>РАБОЧЕЙ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ПРОГРАММЫ ПРОФЕССИОНАЛЬНОГО МОДУЛЯ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1785E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57ADF" w14:paraId="1F07DC91" w14:textId="77777777">
        <w:tc>
          <w:tcPr>
            <w:tcW w:w="7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EB5FA" w14:textId="77777777" w:rsidR="00257ADF" w:rsidRDefault="00CD3466">
            <w:pPr>
              <w:pStyle w:val="Standard"/>
              <w:numPr>
                <w:ilvl w:val="0"/>
                <w:numId w:val="10"/>
              </w:numPr>
              <w:tabs>
                <w:tab w:val="left" w:pos="-360"/>
              </w:tabs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СТРУКТУРА И СОДЕРЖАНИЕ           ПРОФЕССИОНАЛЬНОГО МОДУЛЯ</w:t>
            </w:r>
          </w:p>
          <w:p w14:paraId="5197E29B" w14:textId="77777777" w:rsidR="00257ADF" w:rsidRDefault="00CD3466">
            <w:pPr>
              <w:pStyle w:val="Standard"/>
              <w:numPr>
                <w:ilvl w:val="0"/>
                <w:numId w:val="10"/>
              </w:numPr>
              <w:tabs>
                <w:tab w:val="left" w:pos="-360"/>
              </w:tabs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УСЛОВИЯ РЕАЛИЗАЦИИ ПРОФЕССИОНАЛЬНОГО    МОДУЛЯ                                                                                                                  </w:t>
            </w: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2348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14:paraId="209F6C3B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57ADF" w14:paraId="3BE89390" w14:textId="77777777">
        <w:tc>
          <w:tcPr>
            <w:tcW w:w="7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564F2" w14:textId="77777777" w:rsidR="00257ADF" w:rsidRDefault="00CD3466">
            <w:pPr>
              <w:pStyle w:val="Standard"/>
              <w:numPr>
                <w:ilvl w:val="0"/>
                <w:numId w:val="10"/>
              </w:numPr>
              <w:spacing w:after="160" w:line="256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ПРОФЕССИОНАЛЬНОГО МОДУЛЯ                                     </w:t>
            </w:r>
          </w:p>
          <w:p w14:paraId="631E4937" w14:textId="77777777" w:rsidR="00257ADF" w:rsidRDefault="00257ADF">
            <w:pPr>
              <w:pStyle w:val="Standar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BB0C1" w14:textId="77777777" w:rsidR="00257ADF" w:rsidRDefault="00CD3466">
            <w:pPr>
              <w:pStyle w:val="Standard"/>
              <w:jc w:val="right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14:paraId="6471BEAC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AACB1A2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279C4C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A3E09B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9EC81B7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138F011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05EAAEC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ACFE50C" w14:textId="77777777" w:rsidR="00257ADF" w:rsidRDefault="00257ADF">
      <w:pPr>
        <w:pStyle w:val="Standard"/>
        <w:rPr>
          <w:rFonts w:ascii="Times New Roman" w:hAnsi="Times New Roman"/>
          <w:b/>
          <w:i/>
          <w:sz w:val="24"/>
          <w:szCs w:val="24"/>
        </w:rPr>
        <w:sectPr w:rsidR="00257ADF">
          <w:footerReference w:type="even" r:id="rId7"/>
          <w:footerReference w:type="default" r:id="rId8"/>
          <w:pgSz w:w="11906" w:h="16838"/>
          <w:pgMar w:top="851" w:right="567" w:bottom="851" w:left="1418" w:header="720" w:footer="709" w:gutter="0"/>
          <w:cols w:space="720"/>
        </w:sectPr>
      </w:pPr>
    </w:p>
    <w:p w14:paraId="3492B183" w14:textId="77777777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Style w:val="10"/>
          <w:rFonts w:ascii="Times New Roman" w:hAnsi="Times New Roman"/>
          <w:b/>
          <w:color w:val="000000"/>
          <w:sz w:val="24"/>
          <w:szCs w:val="24"/>
        </w:rPr>
        <w:t>РАБОЧЕЙ</w:t>
      </w:r>
      <w:r>
        <w:rPr>
          <w:rStyle w:val="10"/>
          <w:rFonts w:ascii="Times New Roman" w:hAnsi="Times New Roman"/>
          <w:b/>
          <w:sz w:val="24"/>
          <w:szCs w:val="24"/>
        </w:rPr>
        <w:t xml:space="preserve"> ПРОГРАММЫ</w:t>
      </w:r>
    </w:p>
    <w:p w14:paraId="7AB0B23F" w14:textId="77777777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sz w:val="24"/>
          <w:szCs w:val="24"/>
        </w:rPr>
        <w:t>ПРОФЕССИОНАЛЬНОГО МОДУЛЯ</w:t>
      </w:r>
    </w:p>
    <w:p w14:paraId="67B31BE9" w14:textId="3F783930" w:rsidR="00257ADF" w:rsidRDefault="00CD3466">
      <w:pPr>
        <w:pStyle w:val="Standard"/>
        <w:spacing w:after="0"/>
        <w:jc w:val="center"/>
        <w:rPr>
          <w:rStyle w:val="10"/>
          <w:rFonts w:ascii="Times New Roman" w:hAnsi="Times New Roman"/>
          <w:b/>
          <w:i/>
          <w:sz w:val="24"/>
          <w:szCs w:val="24"/>
        </w:rPr>
      </w:pPr>
      <w:r>
        <w:rPr>
          <w:rStyle w:val="10"/>
          <w:rFonts w:ascii="Times New Roman" w:hAnsi="Times New Roman"/>
          <w:b/>
          <w:i/>
          <w:sz w:val="24"/>
          <w:szCs w:val="24"/>
        </w:rPr>
        <w:t xml:space="preserve">ПМ.03 Выполнение работ по профессии </w:t>
      </w:r>
      <w:r w:rsidR="00126A96">
        <w:rPr>
          <w:rStyle w:val="10"/>
          <w:rFonts w:ascii="Times New Roman" w:hAnsi="Times New Roman"/>
          <w:b/>
          <w:i/>
          <w:sz w:val="24"/>
          <w:szCs w:val="24"/>
        </w:rPr>
        <w:t>«</w:t>
      </w:r>
      <w:r>
        <w:rPr>
          <w:rStyle w:val="10"/>
          <w:rFonts w:ascii="Times New Roman" w:hAnsi="Times New Roman"/>
          <w:b/>
          <w:i/>
          <w:sz w:val="24"/>
          <w:szCs w:val="24"/>
        </w:rPr>
        <w:t>Агент банка</w:t>
      </w:r>
      <w:r w:rsidR="00126A96">
        <w:rPr>
          <w:rStyle w:val="10"/>
          <w:rFonts w:ascii="Times New Roman" w:hAnsi="Times New Roman"/>
          <w:b/>
          <w:i/>
          <w:sz w:val="24"/>
          <w:szCs w:val="24"/>
        </w:rPr>
        <w:t>»</w:t>
      </w:r>
    </w:p>
    <w:p w14:paraId="0BF6C2FC" w14:textId="77777777" w:rsidR="00126A96" w:rsidRPr="00126A96" w:rsidRDefault="00126A96" w:rsidP="00126A96">
      <w:pPr>
        <w:pStyle w:val="31"/>
        <w:spacing w:before="0" w:after="0" w:line="276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126A96">
        <w:rPr>
          <w:rFonts w:ascii="Times New Roman" w:hAnsi="Times New Roman"/>
          <w:sz w:val="24"/>
          <w:szCs w:val="24"/>
          <w:u w:val="single"/>
        </w:rPr>
        <w:t>МДК.03.01</w:t>
      </w:r>
      <w:r w:rsidRPr="00126A96">
        <w:rPr>
          <w:rFonts w:ascii="Times New Roman" w:hAnsi="Times New Roman"/>
          <w:b w:val="0"/>
          <w:sz w:val="24"/>
          <w:szCs w:val="24"/>
          <w:u w:val="single"/>
        </w:rPr>
        <w:t xml:space="preserve"> </w:t>
      </w:r>
      <w:r w:rsidRPr="00126A96">
        <w:rPr>
          <w:rStyle w:val="10"/>
          <w:rFonts w:ascii="Times New Roman" w:hAnsi="Times New Roman"/>
          <w:sz w:val="24"/>
          <w:szCs w:val="24"/>
          <w:u w:val="single"/>
        </w:rPr>
        <w:t>Выполнение работ по профессии «Агент банка»</w:t>
      </w:r>
    </w:p>
    <w:p w14:paraId="7C59614D" w14:textId="77777777" w:rsidR="00126A96" w:rsidRDefault="00126A96">
      <w:pPr>
        <w:pStyle w:val="Standard"/>
        <w:spacing w:after="0"/>
        <w:jc w:val="center"/>
      </w:pPr>
    </w:p>
    <w:p w14:paraId="5D42B1C1" w14:textId="77777777" w:rsidR="00257ADF" w:rsidRDefault="00257ADF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62AA1978" w14:textId="63BC1A75" w:rsidR="00257ADF" w:rsidRDefault="00CD3466">
      <w:pPr>
        <w:pStyle w:val="Standard"/>
        <w:spacing w:after="0" w:line="240" w:lineRule="auto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</w:t>
      </w:r>
      <w:r w:rsidR="009B2C4C" w:rsidRPr="009B2C4C">
        <w:rPr>
          <w:rStyle w:val="10"/>
          <w:rFonts w:ascii="Times New Roman" w:hAnsi="Times New Roman"/>
          <w:b/>
          <w:bCs/>
          <w:kern w:val="0"/>
          <w:sz w:val="24"/>
          <w:szCs w:val="24"/>
        </w:rPr>
        <w:t>учебной дисциплины</w:t>
      </w:r>
    </w:p>
    <w:p w14:paraId="32A00110" w14:textId="635F47C3" w:rsidR="00257ADF" w:rsidRDefault="00CD3466">
      <w:pPr>
        <w:pStyle w:val="Standard"/>
        <w:spacing w:after="0" w:line="240" w:lineRule="auto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</w:rPr>
        <w:t xml:space="preserve">В результате изучения </w:t>
      </w:r>
      <w:r w:rsidR="009B2C4C">
        <w:rPr>
          <w:rStyle w:val="10"/>
          <w:rFonts w:ascii="Times New Roman" w:hAnsi="Times New Roman"/>
          <w:bCs/>
          <w:kern w:val="0"/>
          <w:sz w:val="24"/>
          <w:szCs w:val="24"/>
        </w:rPr>
        <w:t>учебной дисциплины</w:t>
      </w:r>
      <w:r>
        <w:rPr>
          <w:rStyle w:val="10"/>
          <w:rFonts w:ascii="Times New Roman" w:hAnsi="Times New Roman"/>
          <w:sz w:val="24"/>
          <w:szCs w:val="24"/>
        </w:rPr>
        <w:t>, обучающихся должен освоить основной вид деятельности «Выполнение работ по одной или нескольким профессиям рабочих, должностям служащих» и соответствующие ему общие компетенции и профессиональные компетенции:</w:t>
      </w:r>
    </w:p>
    <w:p w14:paraId="3F558EF1" w14:textId="77777777" w:rsidR="00257ADF" w:rsidRDefault="00CD3466">
      <w:pPr>
        <w:pStyle w:val="Standard"/>
        <w:spacing w:after="0" w:line="240" w:lineRule="auto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</w:rPr>
        <w:t>1.1.1. Перечень общих компетенций</w:t>
      </w:r>
    </w:p>
    <w:p w14:paraId="50597C01" w14:textId="77777777" w:rsidR="00257ADF" w:rsidRDefault="00257ADF">
      <w:pPr>
        <w:pStyle w:val="Standard"/>
        <w:spacing w:after="0" w:line="240" w:lineRule="auto"/>
        <w:ind w:firstLine="709"/>
        <w:jc w:val="both"/>
      </w:pPr>
    </w:p>
    <w:tbl>
      <w:tblPr>
        <w:tblW w:w="99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8640"/>
      </w:tblGrid>
      <w:tr w:rsidR="00257ADF" w14:paraId="1AA66F84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250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6DC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257ADF" w14:paraId="6198F353" w14:textId="77777777">
        <w:trPr>
          <w:trHeight w:val="327"/>
        </w:trPr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CBB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01.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4A84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57ADF" w14:paraId="7F7F109C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BAC3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02.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A30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257ADF" w14:paraId="04237711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D3A2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03.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431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257ADF" w14:paraId="05FFF427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730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04.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7F78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257ADF" w14:paraId="7A227D26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6242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05.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6D26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57ADF" w14:paraId="665E1FF1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22C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BE00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257ADF" w14:paraId="7BDA737E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C519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3F7E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257ADF" w14:paraId="48923852" w14:textId="77777777"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D9E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8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302E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01E289B9" w14:textId="77777777" w:rsidR="00257ADF" w:rsidRDefault="00257ADF">
      <w:pPr>
        <w:pStyle w:val="Standard"/>
        <w:rPr>
          <w:rFonts w:ascii="Times New Roman" w:hAnsi="Times New Roman"/>
          <w:sz w:val="24"/>
          <w:szCs w:val="24"/>
        </w:rPr>
      </w:pPr>
    </w:p>
    <w:p w14:paraId="6ACA2D69" w14:textId="77777777" w:rsidR="00257ADF" w:rsidRDefault="00CD3466">
      <w:pPr>
        <w:pStyle w:val="Standard"/>
        <w:spacing w:after="0" w:line="240" w:lineRule="auto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</w:rPr>
        <w:t>1.1.2. Перечень профессиональных компетенций</w:t>
      </w:r>
    </w:p>
    <w:tbl>
      <w:tblPr>
        <w:tblW w:w="99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6"/>
        <w:gridCol w:w="8666"/>
      </w:tblGrid>
      <w:tr w:rsidR="00257ADF" w14:paraId="51A288C2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FF9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7458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57ADF" w14:paraId="311E8FD0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54FF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ВД 3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9C09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«Выполнение работ по профессии «Агент банка»</w:t>
            </w:r>
          </w:p>
        </w:tc>
      </w:tr>
      <w:tr w:rsidR="00257ADF" w14:paraId="44F9577F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FFD6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9F06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расчетно-кассовое обслуживание клиентов</w:t>
            </w:r>
          </w:p>
        </w:tc>
      </w:tr>
      <w:tr w:rsidR="00257ADF" w14:paraId="0D52634C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E6B1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E536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межбанковские расчеты</w:t>
            </w:r>
          </w:p>
        </w:tc>
      </w:tr>
      <w:tr w:rsidR="00257ADF" w14:paraId="6450C9CF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1C0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7DB9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Обслуживать расчетные операции с использованием различных видов платежных карт</w:t>
            </w:r>
          </w:p>
        </w:tc>
      </w:tr>
      <w:tr w:rsidR="00257ADF" w14:paraId="3159C3F9" w14:textId="77777777"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AF7B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8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F234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и оформлять выдачу кредитов</w:t>
            </w:r>
          </w:p>
        </w:tc>
      </w:tr>
    </w:tbl>
    <w:p w14:paraId="5BBFE51F" w14:textId="77777777" w:rsidR="00257ADF" w:rsidRDefault="00257AD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FB5CD4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24FAAB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B1612B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E96997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849DD2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A76492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CA0271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CC74E1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ACAEAF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4FF3E3" w14:textId="77777777" w:rsidR="009B2C4C" w:rsidRDefault="009B2C4C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EB64C56" w14:textId="77777777" w:rsidR="003609CE" w:rsidRDefault="003609CE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C5C2E8" w14:textId="799D75B5" w:rsidR="00257ADF" w:rsidRDefault="00CD3466">
      <w:pPr>
        <w:pStyle w:val="Standard"/>
        <w:spacing w:after="0" w:line="240" w:lineRule="auto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1.1.3. В результате освоения </w:t>
      </w:r>
      <w:r w:rsidR="009B2C4C">
        <w:rPr>
          <w:rStyle w:val="10"/>
          <w:rFonts w:ascii="Times New Roman" w:hAnsi="Times New Roman"/>
          <w:bCs/>
          <w:sz w:val="24"/>
          <w:szCs w:val="24"/>
        </w:rPr>
        <w:t xml:space="preserve">учебной дисциплины </w:t>
      </w:r>
      <w:r>
        <w:rPr>
          <w:rStyle w:val="10"/>
          <w:rFonts w:ascii="Times New Roman" w:hAnsi="Times New Roman"/>
          <w:bCs/>
          <w:sz w:val="24"/>
          <w:szCs w:val="24"/>
        </w:rPr>
        <w:t>обучающийся должен:</w:t>
      </w: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7"/>
        <w:gridCol w:w="7792"/>
      </w:tblGrid>
      <w:tr w:rsidR="00257ADF" w14:paraId="14CD1D70" w14:textId="77777777" w:rsidTr="003609CE">
        <w:trPr>
          <w:jc w:val="center"/>
        </w:trPr>
        <w:tc>
          <w:tcPr>
            <w:tcW w:w="24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326A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Код и наименование</w:t>
            </w:r>
          </w:p>
          <w:p w14:paraId="6B7ED5E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17ED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3609CE" w14:paraId="388ADE09" w14:textId="77777777" w:rsidTr="003609CE">
        <w:trPr>
          <w:trHeight w:val="6386"/>
          <w:jc w:val="center"/>
        </w:trPr>
        <w:tc>
          <w:tcPr>
            <w:tcW w:w="240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EFEDF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1.1. Осуществлять расчетно-кассовое обслуживание клиентов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F0FB8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14:paraId="47AAEE4B" w14:textId="77777777" w:rsidR="003609CE" w:rsidRDefault="003609CE">
            <w:pPr>
              <w:pStyle w:val="Standard"/>
              <w:numPr>
                <w:ilvl w:val="0"/>
                <w:numId w:val="12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использовать автоматизированные банковские системы при осуществлении операций по вкладам (депозитных операций);</w:t>
            </w:r>
          </w:p>
          <w:p w14:paraId="03849508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информировать клиентов о видах и условиях депозитных операций, помогать в выборе оптимального для клиента вида депозита;</w:t>
            </w:r>
          </w:p>
          <w:p w14:paraId="105608F5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идентифицировать клиентов;</w:t>
            </w:r>
          </w:p>
          <w:p w14:paraId="4FA2698F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оформлять договоры банковского вклада, депозитные договоры и бухгалтерские документы; - оформлять документы по предоставлению права распоряжения вкладом на основании доверенности третьему лицу;</w:t>
            </w:r>
          </w:p>
          <w:p w14:paraId="24B86286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оформлять документы по завещательным распоряжениям вкладчиков;  </w:t>
            </w:r>
          </w:p>
          <w:p w14:paraId="50A884C6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открывать и закрывать лицевые счета по вкладам (депозитам);</w:t>
            </w:r>
          </w:p>
          <w:p w14:paraId="6BFA6E74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выполнять и оформлять операции по приёму дополнительных взносов во вклады и выплате части вклада;</w:t>
            </w:r>
          </w:p>
          <w:p w14:paraId="016C3FC5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выполнять разовые и длительные поручения вкладчиков на перечисление (перевод) денежных средств со счетов по вкладам в безналичном порядке;</w:t>
            </w:r>
          </w:p>
          <w:p w14:paraId="30D72423" w14:textId="77777777" w:rsidR="003609CE" w:rsidRDefault="003609CE">
            <w:pPr>
              <w:pStyle w:val="Standard"/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зачислять суммы поступивших переводов во вклады;</w:t>
            </w:r>
          </w:p>
          <w:p w14:paraId="489215B4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пролонгацию договора по вкладу;</w:t>
            </w:r>
          </w:p>
          <w:p w14:paraId="27576835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исчислять и выплачивать проценты по вкладам (депозитам);</w:t>
            </w:r>
          </w:p>
          <w:p w14:paraId="5F4571E6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плату за выполнение операций по вкладам и оказание услуг;</w:t>
            </w:r>
          </w:p>
          <w:p w14:paraId="062F6AB0" w14:textId="77777777" w:rsidR="003609CE" w:rsidRDefault="003609CE">
            <w:pPr>
              <w:pStyle w:val="Standard"/>
              <w:numPr>
                <w:ilvl w:val="0"/>
                <w:numId w:val="11"/>
              </w:numPr>
              <w:tabs>
                <w:tab w:val="left" w:pos="284"/>
                <w:tab w:val="center" w:pos="4677"/>
                <w:tab w:val="right" w:pos="9355"/>
              </w:tabs>
              <w:spacing w:after="0" w:line="240" w:lineRule="auto"/>
              <w:ind w:left="0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отражать в учёте операции по вкладам (депозитам);</w:t>
            </w:r>
          </w:p>
          <w:p w14:paraId="3AB478CB" w14:textId="641C8527" w:rsidR="003609CE" w:rsidRDefault="003609CE" w:rsidP="00BE4461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осуществлять внутрибанковский последующий контроль операций по вкладам</w:t>
            </w:r>
          </w:p>
        </w:tc>
      </w:tr>
      <w:tr w:rsidR="00257ADF" w14:paraId="5ED5DD2E" w14:textId="77777777" w:rsidTr="003609CE">
        <w:trPr>
          <w:trHeight w:val="340"/>
          <w:jc w:val="center"/>
        </w:trPr>
        <w:tc>
          <w:tcPr>
            <w:tcW w:w="240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24BD8" w14:textId="77777777" w:rsidR="00257ADF" w:rsidRDefault="00257ADF">
            <w:pPr>
              <w:pStyle w:val="1"/>
            </w:pP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471F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5655CC8D" w14:textId="77777777" w:rsidR="00257ADF" w:rsidRDefault="00CD3466">
            <w:pPr>
              <w:pStyle w:val="Standard"/>
              <w:tabs>
                <w:tab w:val="left" w:pos="284"/>
                <w:tab w:val="center" w:pos="4677"/>
                <w:tab w:val="right" w:pos="9355"/>
              </w:tabs>
              <w:spacing w:after="45" w:line="240" w:lineRule="auto"/>
              <w:ind w:right="14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-правовые основы организации депозитных операций с физическими и юридическими лицами, обеспечения защиты прав и интересов клиентов, порядок лицензирования операций по вкладам (депозитных операций) и операций с драгоценными металлами;</w:t>
            </w:r>
          </w:p>
          <w:p w14:paraId="34952EAA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принципы и финансовые основы системы страхования вкладов;</w:t>
            </w:r>
          </w:p>
          <w:p w14:paraId="5A2C09BF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элементы депозитной политики банка;</w:t>
            </w:r>
          </w:p>
          <w:p w14:paraId="667EC3FE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организации работы по привлечению денежных средств во вклады (депозиты);</w:t>
            </w:r>
          </w:p>
          <w:p w14:paraId="2831DEC9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виды, условия и порядок проведения операций по вкладам (депозитных операций);</w:t>
            </w:r>
          </w:p>
          <w:p w14:paraId="1C3C93FF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виды вкладов, принимаемых банками от населения;</w:t>
            </w:r>
          </w:p>
          <w:p w14:paraId="5B066258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технику оформления вкладных операций;</w:t>
            </w:r>
          </w:p>
          <w:p w14:paraId="1EF7B977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стандартное содержание договора банковского вклада (депозитного договора), основные условия, права и ответственность сторон;</w:t>
            </w:r>
          </w:p>
          <w:p w14:paraId="2092C880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распоряжения вкладами;</w:t>
            </w:r>
          </w:p>
          <w:p w14:paraId="3A2287CE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виды и режимы депозитных счетов, открываемых в банке клиентам в зависимости от категории владельцев средств, сроков привлечения, видов валют;</w:t>
            </w:r>
          </w:p>
          <w:p w14:paraId="59C0B13E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порядок обслуживания счетов по вкладам и оказания дополнительных услуг;  </w:t>
            </w:r>
          </w:p>
          <w:p w14:paraId="505C7555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типичные нарушения при совершении депозитных операций (операций по вкладам);  </w:t>
            </w:r>
          </w:p>
          <w:p w14:paraId="060E279B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депонирования части привлечённых денежных средств в Банке России;</w:t>
            </w:r>
          </w:p>
          <w:p w14:paraId="68122419" w14:textId="77777777" w:rsidR="00257ADF" w:rsidRDefault="00CD3466">
            <w:pPr>
              <w:pStyle w:val="Standard"/>
              <w:numPr>
                <w:ilvl w:val="0"/>
                <w:numId w:val="11"/>
              </w:numPr>
              <w:tabs>
                <w:tab w:val="left" w:pos="246"/>
                <w:tab w:val="center" w:pos="4639"/>
                <w:tab w:val="right" w:pos="9317"/>
              </w:tabs>
              <w:spacing w:after="0" w:line="240" w:lineRule="auto"/>
              <w:ind w:left="-38" w:right="14" w:firstLine="0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начисления и уплаты процентов по вкладам (депозитам);</w:t>
            </w:r>
          </w:p>
          <w:p w14:paraId="1AFFB52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порядок отражения в бухгалтерском учёте операций по вкладам (депозитных операций)</w:t>
            </w:r>
          </w:p>
        </w:tc>
      </w:tr>
      <w:tr w:rsidR="003609CE" w14:paraId="163FF9F6" w14:textId="77777777" w:rsidTr="003609CE">
        <w:trPr>
          <w:trHeight w:val="1717"/>
          <w:jc w:val="center"/>
        </w:trPr>
        <w:tc>
          <w:tcPr>
            <w:tcW w:w="240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30E25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ПК 1.4. Осуществлять межбанковские расчеты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93B9A" w14:textId="0C8ED11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Умения:</w:t>
            </w:r>
          </w:p>
          <w:p w14:paraId="6DC0531E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проводить расчеты между кредитными организациями через счета ЛОРО и НОСТРО;</w:t>
            </w:r>
          </w:p>
          <w:p w14:paraId="06418D61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отражать в учете межбанковские расчеты;</w:t>
            </w:r>
          </w:p>
          <w:p w14:paraId="1D927284" w14:textId="1BD96FDF" w:rsidR="003609CE" w:rsidRDefault="003609CE" w:rsidP="006F51A7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использовать специализированное программное обеспечение для совершения межбанковских расчетов.</w:t>
            </w:r>
          </w:p>
        </w:tc>
      </w:tr>
      <w:tr w:rsidR="00257ADF" w14:paraId="14EEEC58" w14:textId="77777777" w:rsidTr="003609CE">
        <w:trPr>
          <w:trHeight w:val="2011"/>
          <w:jc w:val="center"/>
        </w:trPr>
        <w:tc>
          <w:tcPr>
            <w:tcW w:w="240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8703F" w14:textId="77777777" w:rsidR="00257ADF" w:rsidRDefault="00257ADF">
            <w:pPr>
              <w:pStyle w:val="1"/>
            </w:pP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23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4FA65D2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системы межбанковских расчетов;</w:t>
            </w:r>
          </w:p>
          <w:p w14:paraId="3C51154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порядок проведения и учет расчетов по корреспондентским счетам, открываемым в подразделениях Банка России;</w:t>
            </w:r>
          </w:p>
          <w:p w14:paraId="0DAA7A1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порядок проведения и учет расчетов между кредитными организациями через корреспондентские счета (ЛОРО и НОСТРО);</w:t>
            </w:r>
          </w:p>
          <w:p w14:paraId="601BC09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порядок проведения и учет расчетных операций между филиалами внутри одной кредитной организации;</w:t>
            </w:r>
          </w:p>
          <w:p w14:paraId="23B9409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типичные нарушения при совершении межбанковских расчетов.</w:t>
            </w:r>
          </w:p>
        </w:tc>
      </w:tr>
      <w:tr w:rsidR="003609CE" w14:paraId="467622A8" w14:textId="77777777" w:rsidTr="003609CE">
        <w:trPr>
          <w:trHeight w:val="2471"/>
          <w:jc w:val="center"/>
        </w:trPr>
        <w:tc>
          <w:tcPr>
            <w:tcW w:w="240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B480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1.6. Обслуживать расчетные операции с использованием различных видов платежных карт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5E0FB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14:paraId="31C4F24C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консультировать клиентов по операциям с использованием различных видов платежных карт;</w:t>
            </w:r>
          </w:p>
          <w:p w14:paraId="6B9023C6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оформлять выдачу клиентам платежных карт;</w:t>
            </w:r>
          </w:p>
          <w:p w14:paraId="13B95ECA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14:paraId="363265BF" w14:textId="49762899" w:rsidR="003609CE" w:rsidRDefault="003609CE" w:rsidP="00C01074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использовать специализированное программное обеспечение совершения операций с платежными картами.</w:t>
            </w:r>
          </w:p>
        </w:tc>
      </w:tr>
      <w:tr w:rsidR="00257ADF" w14:paraId="4E7CC801" w14:textId="77777777" w:rsidTr="003609CE">
        <w:trPr>
          <w:trHeight w:val="274"/>
          <w:jc w:val="center"/>
        </w:trPr>
        <w:tc>
          <w:tcPr>
            <w:tcW w:w="240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F9953" w14:textId="77777777" w:rsidR="00257ADF" w:rsidRDefault="00257ADF">
            <w:pPr>
              <w:pStyle w:val="1"/>
            </w:pP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9B6F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7E5D8D0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виды платежных карт и операции, проводимые с их использованием;</w:t>
            </w:r>
          </w:p>
          <w:p w14:paraId="65F746B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условия и порядок выдачи платежных карт;</w:t>
            </w:r>
          </w:p>
          <w:p w14:paraId="5A5FBA5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14:paraId="257D2EE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типичные нарушения при совершении операций с платежными картами.</w:t>
            </w:r>
          </w:p>
        </w:tc>
      </w:tr>
      <w:tr w:rsidR="003609CE" w14:paraId="31F940FC" w14:textId="77777777" w:rsidTr="003609CE">
        <w:trPr>
          <w:trHeight w:val="5096"/>
          <w:jc w:val="center"/>
        </w:trPr>
        <w:tc>
          <w:tcPr>
            <w:tcW w:w="24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1ACC6" w14:textId="77777777" w:rsidR="003609CE" w:rsidRDefault="003609CE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2.2. Осуществлять и оформлять выдачу кредитов</w:t>
            </w:r>
          </w:p>
        </w:tc>
        <w:tc>
          <w:tcPr>
            <w:tcW w:w="77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A47B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14:paraId="5130FAA5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оформлять комплект документов на открытие счетов и выдачу кредитов различных видов;</w:t>
            </w:r>
          </w:p>
          <w:p w14:paraId="5F0C5E70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14:paraId="788FC800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содержание кредитного договора, порядок его заключения, изменения условий и расторжения;</w:t>
            </w:r>
          </w:p>
          <w:p w14:paraId="3EF8959F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типичные нарушения при осуществлении кредитных операций;</w:t>
            </w:r>
          </w:p>
          <w:p w14:paraId="6190C4B5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способы и порядок предоставления и погашения различных видов кредитов;</w:t>
            </w:r>
          </w:p>
          <w:p w14:paraId="09D74CB1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обеспечения возвратности кредита, виды залога;</w:t>
            </w:r>
          </w:p>
          <w:p w14:paraId="23A5DC39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способы и порядок начисления и погашения процентов по кредитам;</w:t>
            </w:r>
          </w:p>
          <w:p w14:paraId="2CFE39D8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порядок осуществления контроля своевременности и полноты поступления платежей по кредиту и учета просроченных платежей;</w:t>
            </w:r>
          </w:p>
          <w:p w14:paraId="2FFDE3B8" w14:textId="77777777" w:rsidR="003609CE" w:rsidRDefault="003609CE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-- типовые причины неисполнения условий кредитного договора и способы погашения просроченной задолженности;</w:t>
            </w:r>
          </w:p>
          <w:p w14:paraId="7A733D07" w14:textId="3A15D1ED" w:rsidR="003609CE" w:rsidRDefault="003609CE" w:rsidP="00084600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кредитам.</w:t>
            </w:r>
          </w:p>
        </w:tc>
      </w:tr>
    </w:tbl>
    <w:p w14:paraId="6F75431D" w14:textId="77777777" w:rsidR="00257ADF" w:rsidRDefault="00257ADF">
      <w:pPr>
        <w:pStyle w:val="Standard"/>
        <w:rPr>
          <w:rFonts w:ascii="Times New Roman" w:hAnsi="Times New Roman"/>
          <w:b/>
          <w:sz w:val="24"/>
          <w:szCs w:val="24"/>
        </w:rPr>
      </w:pPr>
    </w:p>
    <w:p w14:paraId="23F27D8B" w14:textId="77777777" w:rsidR="00B25FDB" w:rsidRDefault="00B25FDB" w:rsidP="00B2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Инвариантные целевые ориентиры воспитания выпускников образовательной организации, реализующей программы СПО</w:t>
      </w:r>
    </w:p>
    <w:tbl>
      <w:tblPr>
        <w:tblStyle w:val="affffff3"/>
        <w:tblW w:w="9885" w:type="dxa"/>
        <w:tblLayout w:type="fixed"/>
        <w:tblLook w:val="04A0" w:firstRow="1" w:lastRow="0" w:firstColumn="1" w:lastColumn="0" w:noHBand="0" w:noVBand="1"/>
      </w:tblPr>
      <w:tblGrid>
        <w:gridCol w:w="1384"/>
        <w:gridCol w:w="4109"/>
        <w:gridCol w:w="4392"/>
      </w:tblGrid>
      <w:tr w:rsidR="00B25FDB" w14:paraId="5DD0921E" w14:textId="77777777" w:rsidTr="00B25F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842B0" w14:textId="77777777" w:rsidR="00B25FDB" w:rsidRDefault="00B25FDB">
            <w:r>
              <w:t>ЦОПТВ.1.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205F" w14:textId="77777777" w:rsidR="00B25FDB" w:rsidRDefault="00B25FDB">
            <w:r>
              <w:rPr>
                <w:lang w:bidi="hi-IN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AC75" w14:textId="77777777" w:rsidR="00B25FDB" w:rsidRDefault="00B25FDB">
            <w:pPr>
              <w:jc w:val="both"/>
            </w:pPr>
            <w:r>
              <w:rPr>
                <w:lang w:bidi="hi-IN"/>
              </w:rPr>
              <w:t>(ОК 03)</w:t>
            </w:r>
          </w:p>
          <w:p w14:paraId="115DFD71" w14:textId="77777777" w:rsidR="00B25FDB" w:rsidRDefault="00B25FDB">
            <w:pPr>
              <w:jc w:val="both"/>
              <w:rPr>
                <w:b/>
              </w:rPr>
            </w:pPr>
            <w:r>
              <w:t>Умение грамотно  и профессионально работать с документами  в стандартных  и нестандартных  ситуациях  и нести  за  них ответственность.</w:t>
            </w:r>
            <w:r>
              <w:rPr>
                <w:i/>
              </w:rPr>
              <w:t xml:space="preserve"> </w:t>
            </w:r>
          </w:p>
        </w:tc>
      </w:tr>
      <w:tr w:rsidR="00B25FDB" w14:paraId="5DCD44C0" w14:textId="77777777" w:rsidTr="00B25F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8056" w14:textId="77777777" w:rsidR="00B25FDB" w:rsidRDefault="00B25FDB"/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2B40" w14:textId="77777777" w:rsidR="00B25FDB" w:rsidRDefault="00B25FDB"/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FF15" w14:textId="77777777" w:rsidR="00B25FDB" w:rsidRDefault="00B25FDB">
            <w:r>
              <w:t>(ОК 08)</w:t>
            </w:r>
          </w:p>
          <w:p w14:paraId="43639162" w14:textId="77777777" w:rsidR="00B25FDB" w:rsidRDefault="00B25FDB">
            <w:pPr>
              <w:rPr>
                <w:i/>
                <w:lang w:bidi="hi-IN"/>
              </w:rPr>
            </w:pPr>
            <w:r>
              <w:rPr>
                <w:lang w:bidi="hi-IN"/>
              </w:rPr>
              <w:t xml:space="preserve">Умение самостоятельно  определять задачи  при  организации  документационного  обеспечения управления. </w:t>
            </w:r>
            <w:r>
              <w:rPr>
                <w:lang w:val="en-US" w:bidi="hi-IN"/>
              </w:rPr>
              <w:t>Стремление  к  повышению  квалификации  через  самообразование  личности.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  <w:tr w:rsidR="00B25FDB" w14:paraId="3A4986C8" w14:textId="77777777" w:rsidTr="00B25F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6606" w14:textId="77777777" w:rsidR="00B25FDB" w:rsidRDefault="00B25FDB">
            <w:r>
              <w:rPr>
                <w:bCs/>
                <w:lang w:val="en-US" w:bidi="hi-IN"/>
              </w:rPr>
              <w:t>ЦОПТВ.2.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B9B7" w14:textId="77777777" w:rsidR="00B25FDB" w:rsidRDefault="00B25FDB">
            <w:r>
              <w:rPr>
                <w:lang w:bidi="hi-IN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6A8A" w14:textId="77777777" w:rsidR="00B25FDB" w:rsidRDefault="00B25FDB">
            <w:r>
              <w:rPr>
                <w:lang w:bidi="hi-IN"/>
              </w:rPr>
              <w:t>(ОК01)</w:t>
            </w:r>
          </w:p>
          <w:p w14:paraId="5665E76E" w14:textId="77777777" w:rsidR="00B25FDB" w:rsidRDefault="00B25FDB">
            <w:r>
              <w:rPr>
                <w:lang w:bidi="hi-IN"/>
              </w:rPr>
              <w:t xml:space="preserve">Социальная  значимость  специальности «Товароведение  и экспертиза качества  потребительских  товаров», ее восстребованность  на рынке  труда. </w:t>
            </w:r>
          </w:p>
          <w:p w14:paraId="1E6C42C0" w14:textId="77777777" w:rsidR="00B25FDB" w:rsidRDefault="00B25FD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B25FDB" w14:paraId="1FA87049" w14:textId="77777777" w:rsidTr="00B25F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87FD" w14:textId="77777777" w:rsidR="00B25FDB" w:rsidRDefault="00B25FDB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Cs/>
              </w:rPr>
              <w:t>ЦОПТВ.3.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CCE0" w14:textId="77777777" w:rsidR="00B25FDB" w:rsidRDefault="00B25FDB">
            <w:r>
              <w:rPr>
                <w:lang w:bidi="hi-IN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90A7" w14:textId="77777777" w:rsidR="00B25FDB" w:rsidRDefault="00B25FDB">
            <w:pPr>
              <w:jc w:val="both"/>
            </w:pPr>
            <w:r>
              <w:rPr>
                <w:lang w:bidi="hi-IN"/>
              </w:rPr>
              <w:t xml:space="preserve">(ОК 09)Быстрая  адаптация   к   дополнениям  и изменениям  требований  к оформлению  </w:t>
            </w:r>
            <w:r>
              <w:rPr>
                <w:lang w:val="en-US" w:bidi="hi-IN"/>
              </w:rPr>
              <w:t>документов.</w:t>
            </w:r>
          </w:p>
          <w:p w14:paraId="79E34A5B" w14:textId="77777777" w:rsidR="00B25FDB" w:rsidRDefault="00B25FDB">
            <w:pPr>
              <w:rPr>
                <w:b/>
                <w:color w:val="FF0000"/>
              </w:rPr>
            </w:pPr>
          </w:p>
        </w:tc>
      </w:tr>
      <w:tr w:rsidR="00B25FDB" w14:paraId="79119372" w14:textId="77777777" w:rsidTr="00B25FD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514D" w14:textId="77777777" w:rsidR="00B25FDB" w:rsidRDefault="00B25FDB">
            <w:r>
              <w:rPr>
                <w:bCs/>
                <w:lang w:val="en-US" w:bidi="hi-IN"/>
              </w:rPr>
              <w:t>ЦОПТВ.4.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3B3F7" w14:textId="77777777" w:rsidR="00B25FDB" w:rsidRDefault="00B25FDB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DF06" w14:textId="77777777" w:rsidR="00B25FDB" w:rsidRDefault="00B25FDB">
            <w:pPr>
              <w:jc w:val="both"/>
            </w:pPr>
            <w:r>
              <w:t>(ОК 05)</w:t>
            </w:r>
          </w:p>
          <w:p w14:paraId="1BC7D049" w14:textId="77777777" w:rsidR="00B25FDB" w:rsidRDefault="00B25FDB">
            <w:pPr>
              <w:jc w:val="both"/>
            </w:pPr>
            <w:r>
              <w:t>Владение   информационной  культурой, умение анализировать  и оценивать  информацию  с использованием  информационно - коммуникационных  технологий.</w:t>
            </w:r>
          </w:p>
          <w:p w14:paraId="5B8E3199" w14:textId="77777777" w:rsidR="00B25FDB" w:rsidRDefault="00B25FDB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</w:tr>
      <w:tr w:rsidR="00B25FDB" w14:paraId="7F249768" w14:textId="77777777" w:rsidTr="00B25F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6697" w14:textId="77777777" w:rsidR="00B25FDB" w:rsidRDefault="00B25FDB">
            <w:r>
              <w:rPr>
                <w:bCs/>
              </w:rPr>
              <w:t>ЦОПТВ.5.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12B" w14:textId="77777777" w:rsidR="00B25FDB" w:rsidRDefault="00B25FDB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4EF2" w14:textId="77777777" w:rsidR="00B25FDB" w:rsidRDefault="00B25FDB">
            <w:r>
              <w:t xml:space="preserve">(ОК 04) </w:t>
            </w:r>
          </w:p>
          <w:p w14:paraId="060168F8" w14:textId="77777777" w:rsidR="00B25FDB" w:rsidRDefault="00B25FDB">
            <w:pPr>
              <w:rPr>
                <w:b/>
                <w:color w:val="FF0000"/>
              </w:rPr>
            </w:pPr>
            <w:r>
              <w:rPr>
                <w:lang w:bidi="hi-IN"/>
              </w:rPr>
              <w:t>Поиск  и использование  информации, необходимой для эффективного электронного  делопроизводства.</w:t>
            </w:r>
          </w:p>
        </w:tc>
      </w:tr>
      <w:tr w:rsidR="00B25FDB" w14:paraId="26E9600E" w14:textId="77777777" w:rsidTr="00B25F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5C27" w14:textId="77777777" w:rsidR="00B25FDB" w:rsidRDefault="00B25FDB"/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293F" w14:textId="77777777" w:rsidR="00B25FDB" w:rsidRDefault="00B25FDB"/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3100" w14:textId="77777777" w:rsidR="00B25FDB" w:rsidRDefault="00B25FDB">
            <w:pPr>
              <w:jc w:val="both"/>
            </w:pPr>
            <w:r>
              <w:rPr>
                <w:lang w:bidi="hi-IN"/>
              </w:rPr>
              <w:t>(ОК 7)</w:t>
            </w:r>
          </w:p>
          <w:p w14:paraId="60A4A20B" w14:textId="77777777" w:rsidR="00B25FDB" w:rsidRDefault="00B25FDB">
            <w:pPr>
              <w:jc w:val="both"/>
            </w:pPr>
            <w:r>
              <w:t xml:space="preserve">Ответственность  за работу  членов  команды (подчиненных), результат  выполнения  заданий. </w:t>
            </w:r>
          </w:p>
        </w:tc>
      </w:tr>
      <w:tr w:rsidR="00B25FDB" w14:paraId="1FF8F95C" w14:textId="77777777" w:rsidTr="00B25FD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CDAE" w14:textId="77777777" w:rsidR="00B25FDB" w:rsidRDefault="00B25FDB">
            <w:r>
              <w:rPr>
                <w:bCs/>
              </w:rPr>
              <w:t>ЦОПТВ.6.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68D3" w14:textId="77777777" w:rsidR="00B25FDB" w:rsidRDefault="00B25FDB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2D9D" w14:textId="77777777" w:rsidR="00B25FDB" w:rsidRDefault="00B25FDB">
            <w:pPr>
              <w:rPr>
                <w:color w:val="FF0000"/>
              </w:rPr>
            </w:pPr>
            <w:r>
              <w:rPr>
                <w:color w:val="000000"/>
              </w:rPr>
              <w:t>(ОК 02)</w:t>
            </w:r>
          </w:p>
          <w:p w14:paraId="23E1940A" w14:textId="77777777" w:rsidR="00B25FDB" w:rsidRDefault="00B25FDB">
            <w:pPr>
              <w:rPr>
                <w:b/>
                <w:color w:val="FF0000"/>
              </w:rPr>
            </w:pPr>
            <w:r>
              <w:rPr>
                <w:lang w:bidi="hi-IN"/>
              </w:rPr>
              <w:t xml:space="preserve">Создание  собственной деятельности связанной с экспертизой качества  и товароведением  потребительских товаров,  использование знаний ГОСТа  по делопроизводству  для успешного  и грамотного  ведения  бизнеса. </w:t>
            </w:r>
          </w:p>
        </w:tc>
      </w:tr>
      <w:tr w:rsidR="00B25FDB" w14:paraId="5955211E" w14:textId="77777777" w:rsidTr="00B25FD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FAF7" w14:textId="77777777" w:rsidR="00B25FDB" w:rsidRDefault="00B25FDB"/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A695" w14:textId="77777777" w:rsidR="00B25FDB" w:rsidRDefault="00B25FDB"/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553B" w14:textId="77777777" w:rsidR="00B25FDB" w:rsidRDefault="00B25FDB">
            <w:r>
              <w:rPr>
                <w:lang w:bidi="hi-IN"/>
              </w:rPr>
              <w:t>(ОК 06)</w:t>
            </w:r>
          </w:p>
          <w:p w14:paraId="3E5B8DA1" w14:textId="77777777" w:rsidR="00B25FDB" w:rsidRDefault="00B25FDB">
            <w:pPr>
              <w:rPr>
                <w:b/>
                <w:color w:val="000000"/>
              </w:rPr>
            </w:pPr>
            <w:r>
              <w:rPr>
                <w:lang w:bidi="hi-IN"/>
              </w:rPr>
              <w:t xml:space="preserve">Поддержание дружной,  оперативной  работы  в команде и коллективе. </w:t>
            </w:r>
            <w:r>
              <w:rPr>
                <w:lang w:val="en-US" w:bidi="hi-IN"/>
              </w:rPr>
              <w:t>Эффективное  общение   с коллегами, руководством, потребителями.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</w:tbl>
    <w:p w14:paraId="045B179E" w14:textId="77777777" w:rsidR="00B25FDB" w:rsidRDefault="00B25FDB">
      <w:pPr>
        <w:pStyle w:val="Standard"/>
        <w:rPr>
          <w:rFonts w:ascii="Times New Roman" w:hAnsi="Times New Roman"/>
          <w:b/>
          <w:sz w:val="24"/>
          <w:szCs w:val="24"/>
        </w:rPr>
      </w:pPr>
    </w:p>
    <w:p w14:paraId="160EB769" w14:textId="219503FF" w:rsidR="00257ADF" w:rsidRDefault="00CD3466" w:rsidP="00B25FDB">
      <w:pPr>
        <w:pStyle w:val="Standard"/>
        <w:spacing w:after="0"/>
      </w:pPr>
      <w:r>
        <w:rPr>
          <w:rStyle w:val="10"/>
          <w:rFonts w:ascii="Times New Roman" w:hAnsi="Times New Roman"/>
          <w:b/>
          <w:sz w:val="24"/>
          <w:szCs w:val="24"/>
        </w:rPr>
        <w:t>1.2. Количество часов, отводимое на освоение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>:</w:t>
      </w:r>
    </w:p>
    <w:p w14:paraId="4D9EF124" w14:textId="6CC70F0D" w:rsidR="00257ADF" w:rsidRDefault="00CD3466">
      <w:pPr>
        <w:pStyle w:val="Standard"/>
        <w:spacing w:after="0" w:line="240" w:lineRule="auto"/>
        <w:jc w:val="both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b/>
          <w:color w:val="000000"/>
          <w:sz w:val="24"/>
          <w:szCs w:val="24"/>
        </w:rPr>
        <w:t>МДК.03.01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 w:rsidRPr="00B25FDB">
        <w:rPr>
          <w:rStyle w:val="10"/>
          <w:rFonts w:ascii="Times New Roman" w:hAnsi="Times New Roman"/>
          <w:b/>
          <w:color w:val="000000"/>
          <w:sz w:val="24"/>
          <w:szCs w:val="24"/>
        </w:rPr>
        <w:t>Выполнение работ по профессии «Агент банка»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Style w:val="10"/>
          <w:rFonts w:ascii="Times New Roman" w:hAnsi="Times New Roman"/>
          <w:sz w:val="24"/>
          <w:szCs w:val="24"/>
        </w:rPr>
        <w:t>118 часов,</w:t>
      </w:r>
    </w:p>
    <w:p w14:paraId="6595C7AF" w14:textId="77777777" w:rsidR="00257ADF" w:rsidRDefault="00CD3466">
      <w:pPr>
        <w:pStyle w:val="Standard"/>
        <w:spacing w:after="0" w:line="240" w:lineRule="auto"/>
        <w:jc w:val="both"/>
      </w:pPr>
      <w:r>
        <w:rPr>
          <w:rStyle w:val="10"/>
          <w:rFonts w:ascii="Times New Roman" w:hAnsi="Times New Roman"/>
          <w:color w:val="000000"/>
          <w:sz w:val="24"/>
          <w:szCs w:val="24"/>
        </w:rPr>
        <w:t>в том числе самостоятельная работа –</w:t>
      </w:r>
      <w:r>
        <w:rPr>
          <w:rStyle w:val="10"/>
          <w:rFonts w:ascii="Times New Roman" w:hAnsi="Times New Roman"/>
          <w:b/>
          <w:sz w:val="24"/>
          <w:szCs w:val="24"/>
        </w:rPr>
        <w:t>14 часов</w:t>
      </w:r>
    </w:p>
    <w:p w14:paraId="3E1A5F63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обязательная нагрузка </w:t>
      </w:r>
      <w:r>
        <w:rPr>
          <w:rStyle w:val="10"/>
          <w:rFonts w:ascii="Times New Roman" w:hAnsi="Times New Roman"/>
          <w:sz w:val="24"/>
          <w:szCs w:val="24"/>
        </w:rPr>
        <w:t xml:space="preserve">– </w:t>
      </w:r>
      <w:r>
        <w:rPr>
          <w:rStyle w:val="10"/>
          <w:rFonts w:ascii="Times New Roman" w:hAnsi="Times New Roman"/>
          <w:b/>
          <w:sz w:val="24"/>
          <w:szCs w:val="24"/>
        </w:rPr>
        <w:t>98 час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 (из них практические </w:t>
      </w:r>
      <w:r>
        <w:rPr>
          <w:rStyle w:val="10"/>
          <w:rFonts w:ascii="Times New Roman" w:hAnsi="Times New Roman"/>
          <w:b/>
          <w:sz w:val="24"/>
          <w:szCs w:val="24"/>
        </w:rPr>
        <w:t>26 часов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>)</w:t>
      </w:r>
    </w:p>
    <w:p w14:paraId="14CA3880" w14:textId="77777777" w:rsidR="00257ADF" w:rsidRDefault="00CD3466">
      <w:pPr>
        <w:pStyle w:val="Standard"/>
        <w:spacing w:after="0" w:line="240" w:lineRule="auto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консультации – </w:t>
      </w:r>
      <w:r>
        <w:rPr>
          <w:rStyle w:val="10"/>
          <w:rFonts w:ascii="Times New Roman" w:hAnsi="Times New Roman"/>
          <w:b/>
          <w:color w:val="000000"/>
          <w:sz w:val="24"/>
          <w:szCs w:val="24"/>
        </w:rPr>
        <w:t>6 часов</w:t>
      </w:r>
    </w:p>
    <w:p w14:paraId="3842F909" w14:textId="076F1253" w:rsidR="00257ADF" w:rsidRDefault="00CD3466">
      <w:pPr>
        <w:pStyle w:val="Standard"/>
        <w:spacing w:after="0" w:line="240" w:lineRule="auto"/>
        <w:jc w:val="both"/>
      </w:pPr>
      <w:r>
        <w:rPr>
          <w:rStyle w:val="10"/>
          <w:rFonts w:ascii="Times New Roman" w:hAnsi="Times New Roman"/>
          <w:color w:val="000000"/>
          <w:sz w:val="24"/>
          <w:szCs w:val="24"/>
        </w:rPr>
        <w:t xml:space="preserve">Промежуточная аттестация </w:t>
      </w:r>
      <w:r w:rsidR="00B25FDB">
        <w:rPr>
          <w:rStyle w:val="10"/>
          <w:rFonts w:ascii="Times New Roman" w:hAnsi="Times New Roman"/>
          <w:b/>
          <w:color w:val="000000"/>
          <w:sz w:val="24"/>
          <w:szCs w:val="24"/>
        </w:rPr>
        <w:t>МДК.03.01</w:t>
      </w:r>
      <w:r w:rsidR="00B25FDB">
        <w:rPr>
          <w:rStyle w:val="10"/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Style w:val="10"/>
          <w:rFonts w:ascii="Times New Roman" w:hAnsi="Times New Roman"/>
          <w:color w:val="000000"/>
          <w:sz w:val="24"/>
          <w:szCs w:val="24"/>
        </w:rPr>
        <w:t>-</w:t>
      </w:r>
      <w:r w:rsidR="00B25FDB">
        <w:rPr>
          <w:rStyle w:val="10"/>
          <w:rFonts w:ascii="Times New Roman" w:hAnsi="Times New Roman"/>
          <w:color w:val="000000"/>
          <w:sz w:val="24"/>
          <w:szCs w:val="24"/>
        </w:rPr>
        <w:t xml:space="preserve">  экзамен</w:t>
      </w:r>
    </w:p>
    <w:p w14:paraId="7C589AEB" w14:textId="77777777" w:rsidR="00257ADF" w:rsidRDefault="00257ADF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31E46E9D" w14:textId="77777777" w:rsidR="00B25FDB" w:rsidRDefault="00B25FDB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23745A66" w14:textId="77777777" w:rsidR="00B25FDB" w:rsidRDefault="00B25FDB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6E3C229A" w14:textId="005D939D" w:rsidR="00257ADF" w:rsidRDefault="00CD3466">
      <w:pPr>
        <w:pStyle w:val="Standard"/>
        <w:spacing w:after="0"/>
      </w:pPr>
      <w:r>
        <w:rPr>
          <w:rStyle w:val="10"/>
          <w:rFonts w:ascii="Times New Roman" w:hAnsi="Times New Roman"/>
          <w:b/>
          <w:i/>
          <w:sz w:val="24"/>
          <w:szCs w:val="24"/>
        </w:rPr>
        <w:lastRenderedPageBreak/>
        <w:t>Программа ПМ.03Выполнение работ по профессии «Агент банка» включает темы, которые могут быть реализованы</w:t>
      </w:r>
      <w:r w:rsidR="00B25FDB">
        <w:rPr>
          <w:rStyle w:val="10"/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Style w:val="10"/>
          <w:rFonts w:ascii="Times New Roman" w:hAnsi="Times New Roman"/>
          <w:b/>
          <w:i/>
          <w:sz w:val="24"/>
          <w:szCs w:val="24"/>
        </w:rPr>
        <w:t xml:space="preserve"> в том числе с использованием электронного обучения в дистанционные образовательные технологии</w:t>
      </w:r>
      <w:r>
        <w:rPr>
          <w:rStyle w:val="10"/>
          <w:rFonts w:ascii="Times New Roman" w:hAnsi="Times New Roman"/>
          <w:i/>
          <w:sz w:val="24"/>
          <w:szCs w:val="24"/>
        </w:rPr>
        <w:t>.</w:t>
      </w:r>
    </w:p>
    <w:tbl>
      <w:tblPr>
        <w:tblW w:w="9932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30"/>
        <w:gridCol w:w="1002"/>
      </w:tblGrid>
      <w:tr w:rsidR="00257ADF" w14:paraId="4FD47444" w14:textId="77777777">
        <w:trPr>
          <w:trHeight w:val="474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6A4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1004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0"/>
                <w:szCs w:val="20"/>
              </w:rPr>
              <w:t>Кол часов</w:t>
            </w:r>
          </w:p>
        </w:tc>
      </w:tr>
      <w:tr w:rsidR="00257ADF" w14:paraId="6FBD166A" w14:textId="77777777">
        <w:trPr>
          <w:trHeight w:val="225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D31B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Раздел 1.Банковские услуги и продукты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16B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</w:tr>
      <w:tr w:rsidR="00257ADF" w14:paraId="4FF86385" w14:textId="77777777">
        <w:trPr>
          <w:trHeight w:val="545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1E4E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Посреднические операции банка. Классификация банковских услуг по критериям: категория клиентов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709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E2EF369" w14:textId="77777777">
        <w:trPr>
          <w:trHeight w:val="701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EC48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Классификация банковских услуг по критериям: степень индивидуализации подхода к клиенту, срок предоставления, степень сложности, степень доходности, степень риска, новизна.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729E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257ADF" w14:paraId="2C571E4D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CC5F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Базовые: неосязаемость, непостоянство качества, неотделимость от источника предоставления, невозможность хранения.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08E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6A35E05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23E4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Функциональные: обеспечение экономики платежными средствами, регулирование количества денег в обращении, ориентация на универсальную деятельность, связь со всеми секторами экономики.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BD62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9008ACB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ED6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Особенности ценообразования в банке. Факторы, влияющие на уровень цен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3B2D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2EE7251" w14:textId="77777777">
        <w:trPr>
          <w:trHeight w:val="421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596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Анализ спроса в системе банковского ценообразования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86F9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5D27B48E" w14:textId="77777777">
        <w:trPr>
          <w:trHeight w:val="359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43B3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Иерархический метод классификации банковских услуг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396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F400039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6A0F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Банковские продукты частным лицам: вклады, кредиты, банковские карты, платежи и переводы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B48A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63B7B48F" w14:textId="77777777">
        <w:trPr>
          <w:trHeight w:val="657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495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Крупнейшие мировые и российские банковские бренды. Ребрендинг и рестайлинг, их причины и последствия.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AF7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0B44BC7" w14:textId="77777777">
        <w:trPr>
          <w:trHeight w:val="370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B89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Составляющие бренда банка: нейм, слоган, логотип, философия (миссия и ценности).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BFF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D9EE7E3" w14:textId="77777777">
        <w:trPr>
          <w:trHeight w:val="257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BF93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Cs/>
                <w:i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4B0C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257ADF" w14:paraId="22A79543" w14:textId="77777777">
        <w:trPr>
          <w:trHeight w:val="421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B34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Раздел 2. Продажа и продвижение банковских продуктов и услуг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46D07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57ADF" w14:paraId="37C8C3B9" w14:textId="77777777">
        <w:trPr>
          <w:trHeight w:val="656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FE8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Основные формы продаж в зависимости от территориальной привязки – стационарная форма и дистанционная форма продажи.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1B2E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F4345EB" w14:textId="77777777">
        <w:trPr>
          <w:trHeight w:val="938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9637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Массовые продажи по схеме «финансовый супермаркет». Перекрестные продажи cross-sales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Стратегия пакетирования банковских продуктов. Примеры традиционного пакетирования банковских продуктов.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92B6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73B5C3D" w14:textId="77777777">
        <w:trPr>
          <w:trHeight w:val="1307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E1C1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Прямая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продажа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(direct selling). POS-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(POS — Point of Sale).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 покупок через интернет. Электронные каналы продаж банковских продуктов. Преимуществами системы Интернет-банкинга для клиента и для банка. Система «Мобильный банк».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78DE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A5A44B6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E661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Условия успешной продажи банковского продукта. Процесс принятия клиентом решения о приобретении той или иной услуги (банковского продукта). Формирование навыков агентов по продаже банковских продуктов. Поддержка, контроль и оценка эффективности продаж.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DA6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89F2046" w14:textId="77777777">
        <w:trPr>
          <w:trHeight w:val="604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AC2C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Методы продажи банковских продуктов и услуг. Организация послепродажного обслуживания и сопровождения клиентов.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FED4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119211F" w14:textId="77777777"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08F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Отечественный и зарубежный опыт проведения продаж банковских продуктов и услуги.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2454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EF1F06B" w14:textId="77777777">
        <w:trPr>
          <w:trHeight w:val="418"/>
        </w:trPr>
        <w:tc>
          <w:tcPr>
            <w:tcW w:w="8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851D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i/>
                <w:sz w:val="24"/>
                <w:szCs w:val="24"/>
              </w:rPr>
              <w:t>Итого: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88C1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14:paraId="62A111F6" w14:textId="77777777" w:rsidR="00B872F2" w:rsidRDefault="00B872F2">
      <w:pPr>
        <w:sectPr w:rsidR="00B872F2">
          <w:footerReference w:type="even" r:id="rId9"/>
          <w:footerReference w:type="default" r:id="rId10"/>
          <w:pgSz w:w="11906" w:h="16838"/>
          <w:pgMar w:top="851" w:right="567" w:bottom="851" w:left="1418" w:header="720" w:footer="709" w:gutter="0"/>
          <w:cols w:space="720"/>
        </w:sectPr>
      </w:pPr>
    </w:p>
    <w:p w14:paraId="583AE315" w14:textId="4DD58783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caps/>
          <w:sz w:val="24"/>
          <w:szCs w:val="24"/>
        </w:rPr>
        <w:lastRenderedPageBreak/>
        <w:t xml:space="preserve">2. Структура и содержание </w:t>
      </w:r>
      <w:r w:rsidR="00B25FDB">
        <w:rPr>
          <w:rStyle w:val="10"/>
          <w:rFonts w:ascii="Times New Roman" w:hAnsi="Times New Roman"/>
          <w:b/>
          <w:caps/>
          <w:sz w:val="24"/>
          <w:szCs w:val="24"/>
        </w:rPr>
        <w:t>УЧЕБНОЙ ДИСЦИПЛИНЫ</w:t>
      </w:r>
    </w:p>
    <w:p w14:paraId="662678DD" w14:textId="77777777" w:rsidR="00257ADF" w:rsidRDefault="00257ADF">
      <w:pPr>
        <w:pStyle w:val="Standard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6CF7A720" w14:textId="6A8365C7" w:rsidR="00257ADF" w:rsidRDefault="00CD3466">
      <w:pPr>
        <w:pStyle w:val="Standard"/>
        <w:ind w:firstLine="851"/>
        <w:rPr>
          <w:rStyle w:val="10"/>
          <w:rFonts w:ascii="Times New Roman" w:hAnsi="Times New Roman"/>
          <w:b/>
          <w:sz w:val="24"/>
          <w:szCs w:val="24"/>
        </w:rPr>
      </w:pPr>
      <w:r>
        <w:rPr>
          <w:rStyle w:val="10"/>
          <w:rFonts w:ascii="Times New Roman" w:hAnsi="Times New Roman"/>
          <w:b/>
          <w:sz w:val="24"/>
          <w:szCs w:val="24"/>
        </w:rPr>
        <w:t xml:space="preserve">2.1. Структура </w:t>
      </w:r>
      <w:r w:rsidR="00B25FDB">
        <w:rPr>
          <w:rStyle w:val="10"/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15857" w:type="dxa"/>
        <w:tblInd w:w="-197" w:type="dxa"/>
        <w:tblLayout w:type="fixed"/>
        <w:tblLook w:val="0000" w:firstRow="0" w:lastRow="0" w:firstColumn="0" w:lastColumn="0" w:noHBand="0" w:noVBand="0"/>
      </w:tblPr>
      <w:tblGrid>
        <w:gridCol w:w="1679"/>
        <w:gridCol w:w="2521"/>
        <w:gridCol w:w="1123"/>
        <w:gridCol w:w="1128"/>
        <w:gridCol w:w="1131"/>
        <w:gridCol w:w="1521"/>
        <w:gridCol w:w="1147"/>
        <w:gridCol w:w="982"/>
        <w:gridCol w:w="1122"/>
        <w:gridCol w:w="2240"/>
        <w:gridCol w:w="1263"/>
      </w:tblGrid>
      <w:tr w:rsidR="006B394D" w:rsidRPr="00631BB0" w14:paraId="1CE920FB" w14:textId="77777777" w:rsidTr="00F32151">
        <w:trPr>
          <w:trHeight w:val="435"/>
        </w:trPr>
        <w:tc>
          <w:tcPr>
            <w:tcW w:w="1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2EA3A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Коды профессиональных компетенций</w:t>
            </w:r>
          </w:p>
        </w:tc>
        <w:tc>
          <w:tcPr>
            <w:tcW w:w="25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0A09D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Наименования разделов профессионального модуля</w:t>
            </w: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vertAlign w:val="superscript"/>
                <w:lang w:eastAsia="ar-SA"/>
              </w:rPr>
              <w:footnoteReference w:customMarkFollows="1" w:id="1"/>
              <w:t>*</w:t>
            </w:r>
          </w:p>
        </w:tc>
        <w:tc>
          <w:tcPr>
            <w:tcW w:w="112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964E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  <w:t>Всего часов</w:t>
            </w:r>
          </w:p>
          <w:p w14:paraId="6C18FE0F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</w:rPr>
              <w:t>(макс. учебная нагрузка и практики)</w:t>
            </w:r>
          </w:p>
        </w:tc>
        <w:tc>
          <w:tcPr>
            <w:tcW w:w="703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87A50" w14:textId="10C67558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50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65A0C" w14:textId="0DD8BBC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 xml:space="preserve">Практика </w:t>
            </w:r>
          </w:p>
        </w:tc>
      </w:tr>
      <w:tr w:rsidR="006B394D" w:rsidRPr="00631BB0" w14:paraId="03DAEB2D" w14:textId="77777777" w:rsidTr="006B394D">
        <w:trPr>
          <w:trHeight w:val="435"/>
        </w:trPr>
        <w:tc>
          <w:tcPr>
            <w:tcW w:w="167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6A2ED83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252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E9A80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112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9E728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iCs/>
                <w:kern w:val="0"/>
                <w:sz w:val="18"/>
                <w:szCs w:val="18"/>
                <w:lang w:eastAsia="ar-SA"/>
              </w:rPr>
            </w:pP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25CE62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Обязательная аудиторная учебная нагрузка обучающегося</w:t>
            </w:r>
          </w:p>
        </w:tc>
        <w:tc>
          <w:tcPr>
            <w:tcW w:w="2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56B722B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Самостоятельная работа обучающегося</w:t>
            </w:r>
          </w:p>
        </w:tc>
        <w:tc>
          <w:tcPr>
            <w:tcW w:w="11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A34875" w14:textId="68D456A5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Консультации</w:t>
            </w:r>
          </w:p>
        </w:tc>
        <w:tc>
          <w:tcPr>
            <w:tcW w:w="2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7E378" w14:textId="306931AB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Учебная,</w:t>
            </w:r>
          </w:p>
          <w:p w14:paraId="67AE3235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  <w:t>часов</w:t>
            </w:r>
          </w:p>
        </w:tc>
        <w:tc>
          <w:tcPr>
            <w:tcW w:w="1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8FD43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eastAsia="ar-SA"/>
              </w:rPr>
              <w:t>Производственная (по профилю специальности),</w:t>
            </w:r>
          </w:p>
          <w:p w14:paraId="59A8BD4B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ind w:left="72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ar-SA"/>
              </w:rPr>
              <w:t>часов</w:t>
            </w:r>
          </w:p>
          <w:p w14:paraId="3972CACD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ind w:left="72" w:hanging="283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:lang w:eastAsia="ar-SA"/>
              </w:rPr>
              <w:t>(если предусмотрена рассредоточенная практика)</w:t>
            </w:r>
          </w:p>
        </w:tc>
      </w:tr>
      <w:tr w:rsidR="006B394D" w:rsidRPr="00631BB0" w14:paraId="54AFD192" w14:textId="77777777" w:rsidTr="006B394D">
        <w:trPr>
          <w:trHeight w:val="390"/>
        </w:trPr>
        <w:tc>
          <w:tcPr>
            <w:tcW w:w="1679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07CC284" w14:textId="77777777" w:rsidR="006B394D" w:rsidRPr="00631BB0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B050"/>
                <w:kern w:val="0"/>
                <w:lang w:eastAsia="ru-RU"/>
              </w:rPr>
            </w:pPr>
          </w:p>
        </w:tc>
        <w:tc>
          <w:tcPr>
            <w:tcW w:w="252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3EF906" w14:textId="77777777" w:rsidR="006B394D" w:rsidRPr="00631BB0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B05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3E4486E" w14:textId="77777777" w:rsidR="006B394D" w:rsidRPr="00631BB0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00B05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BB5C74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Всего,</w:t>
            </w:r>
          </w:p>
          <w:p w14:paraId="19D6CCB2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779A7C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 т.ч. практические занятия/ лабораторные работы,</w:t>
            </w:r>
          </w:p>
          <w:p w14:paraId="676E6E5F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8D1EDC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 т.ч., курсовая работа (проект),</w:t>
            </w:r>
          </w:p>
          <w:p w14:paraId="4AE5AA6C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7C7DC88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Всего,</w:t>
            </w:r>
          </w:p>
          <w:p w14:paraId="79642B70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E36652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 т.ч., курсовая работа (проект),</w:t>
            </w:r>
          </w:p>
          <w:p w14:paraId="38D90A5E" w14:textId="77777777" w:rsidR="006B394D" w:rsidRPr="00B25FDB" w:rsidRDefault="006B394D" w:rsidP="00631BB0">
            <w:pPr>
              <w:suppressAutoHyphens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379FD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65BBC795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6FE495D0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2F5441FA" w14:textId="77777777" w:rsidR="006B394D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  <w:p w14:paraId="55C6D5BA" w14:textId="77777777" w:rsidR="006B394D" w:rsidRDefault="006B394D" w:rsidP="006B39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Всего,</w:t>
            </w:r>
          </w:p>
          <w:p w14:paraId="7C7527D5" w14:textId="480211B8" w:rsidR="006B394D" w:rsidRPr="00631BB0" w:rsidRDefault="006B394D" w:rsidP="006B394D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ar-SA"/>
              </w:rPr>
              <w:t>часов</w:t>
            </w:r>
          </w:p>
        </w:tc>
        <w:tc>
          <w:tcPr>
            <w:tcW w:w="224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6F82EC" w14:textId="691F9A73" w:rsidR="006B394D" w:rsidRPr="00631BB0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FEA294" w14:textId="77777777" w:rsidR="006B394D" w:rsidRPr="00631BB0" w:rsidRDefault="006B394D" w:rsidP="00631BB0">
            <w:pPr>
              <w:suppressAutoHyphens/>
              <w:autoSpaceDN/>
              <w:snapToGrid w:val="0"/>
              <w:spacing w:after="0" w:line="240" w:lineRule="auto"/>
              <w:ind w:left="72"/>
              <w:jc w:val="center"/>
              <w:textAlignment w:val="auto"/>
              <w:rPr>
                <w:rFonts w:ascii="Times New Roman" w:eastAsia="Times New Roman" w:hAnsi="Times New Roman" w:cs="Times New Roman"/>
                <w:color w:val="00B050"/>
                <w:kern w:val="0"/>
                <w:sz w:val="20"/>
                <w:szCs w:val="20"/>
                <w:lang w:eastAsia="ar-SA"/>
              </w:rPr>
            </w:pPr>
          </w:p>
        </w:tc>
      </w:tr>
      <w:tr w:rsidR="006B394D" w:rsidRPr="00B25FDB" w14:paraId="40037F70" w14:textId="77777777" w:rsidTr="006B394D">
        <w:trPr>
          <w:trHeight w:val="390"/>
        </w:trPr>
        <w:tc>
          <w:tcPr>
            <w:tcW w:w="167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07A4A7" w14:textId="77777777" w:rsidR="006B394D" w:rsidRPr="00B25FDB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4499F8" w14:textId="77777777" w:rsidR="006B394D" w:rsidRPr="00B25FDB" w:rsidRDefault="006B394D" w:rsidP="00631BB0">
            <w:pPr>
              <w:widowControl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D3B04F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61FB226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02216B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C8AF88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02CDF1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39914" w14:textId="77777777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F0AE9" w14:textId="126E8ED2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3457ED" w14:textId="14D07022" w:rsidR="006B394D" w:rsidRPr="00B25FDB" w:rsidRDefault="006B394D" w:rsidP="00631BB0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DF9C3" w14:textId="60BB3310" w:rsidR="006B394D" w:rsidRPr="00B25FDB" w:rsidRDefault="006B394D" w:rsidP="006B394D">
            <w:pPr>
              <w:suppressAutoHyphens/>
              <w:autoSpaceDN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</w:pPr>
            <w:r w:rsidRPr="00B25FD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ar-SA"/>
              </w:rPr>
              <w:t>1</w:t>
            </w:r>
          </w:p>
        </w:tc>
      </w:tr>
      <w:tr w:rsidR="006B394D" w14:paraId="78581490" w14:textId="77777777" w:rsidTr="006B394D">
        <w:tblPrEx>
          <w:tblCellMar>
            <w:left w:w="10" w:type="dxa"/>
            <w:right w:w="10" w:type="dxa"/>
          </w:tblCellMar>
        </w:tblPrEx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6E056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1.1. ПК 1.4.</w:t>
            </w:r>
          </w:p>
          <w:p w14:paraId="4F09124A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1.6. ПК 2.2.</w:t>
            </w:r>
          </w:p>
          <w:p w14:paraId="2A0F92ED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ОК 1. ОК 2. ОК 3. ОК 4. ОК 5. ОК 9. ОК 10. ОК 11.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4531C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Раздел 1. Банковские продукты и услуги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517D1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54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7AAEC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4D90D" w14:textId="744D7F33" w:rsid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/>
              </w:rPr>
              <w:t>18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C633" w14:textId="23D63072" w:rsidR="006B394D" w:rsidRDefault="006B394D" w:rsidP="00EC13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B83BE" w14:textId="40761CB5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94D">
              <w:rPr>
                <w:rStyle w:val="10"/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9FB79" w14:textId="77777777" w:rsid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6D9D983" w14:textId="08A2DA96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Style w:val="10"/>
                <w:rFonts w:ascii="Times New Roman" w:hAnsi="Times New Roman"/>
                <w:bCs/>
                <w:sz w:val="24"/>
                <w:szCs w:val="24"/>
              </w:rPr>
            </w:pPr>
            <w:r w:rsidRPr="006B394D"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1691" w14:textId="6BD288E0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B88B3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</w:rPr>
              <w:t>Х</w:t>
            </w:r>
          </w:p>
        </w:tc>
      </w:tr>
      <w:tr w:rsidR="006B394D" w14:paraId="52232236" w14:textId="77777777" w:rsidTr="006B394D">
        <w:tblPrEx>
          <w:tblCellMar>
            <w:left w:w="10" w:type="dxa"/>
            <w:right w:w="10" w:type="dxa"/>
          </w:tblCellMar>
        </w:tblPrEx>
        <w:trPr>
          <w:trHeight w:val="1779"/>
        </w:trPr>
        <w:tc>
          <w:tcPr>
            <w:tcW w:w="167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DAD6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1.1. ПК 1.4.</w:t>
            </w:r>
          </w:p>
          <w:p w14:paraId="08ED2DC5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ПК 1.6. ПК 2.2.</w:t>
            </w:r>
          </w:p>
          <w:p w14:paraId="0E0192DF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ОК 1. ОК 2. ОК 3. ОК 4. ОК 5. ОК 9. ОК 10. ОК 11.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203E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</w:rPr>
              <w:t>Раздел 2.</w:t>
            </w:r>
            <w:r>
              <w:rPr>
                <w:rStyle w:val="10"/>
                <w:lang w:eastAsia="en-US"/>
              </w:rPr>
              <w:t xml:space="preserve"> </w:t>
            </w:r>
            <w:r>
              <w:rPr>
                <w:rStyle w:val="10"/>
                <w:rFonts w:ascii="Times New Roman" w:hAnsi="Times New Roman"/>
              </w:rPr>
              <w:t>Продажа и продвижение банковских продуктов и услуг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DE34E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64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837BD" w14:textId="77777777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42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F1D29" w14:textId="5C15C901" w:rsid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/>
              </w:rPr>
              <w:t>8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E7D05" w14:textId="6B0D4986" w:rsidR="006B394D" w:rsidRDefault="006B394D" w:rsidP="00EC13E2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EFB75" w14:textId="0E382526" w:rsidR="006B394D" w:rsidRPr="006B394D" w:rsidRDefault="006B394D" w:rsidP="006B394D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9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1C51F" w14:textId="77777777" w:rsidR="006B394D" w:rsidRDefault="006B394D" w:rsidP="00EC13E2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FF0000"/>
              </w:rPr>
              <w:t xml:space="preserve">   </w:t>
            </w: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14:paraId="5FF19CBE" w14:textId="6AA863F0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Style w:val="10"/>
                <w:rFonts w:ascii="Times New Roman" w:hAnsi="Times New Roman"/>
                <w:bCs/>
                <w:sz w:val="24"/>
                <w:szCs w:val="24"/>
              </w:rPr>
            </w:pPr>
            <w:r w:rsidRPr="006B394D"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3F56D" w14:textId="6E7A2BDD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</w:rPr>
              <w:t>Х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3528" w14:textId="3DDAE981" w:rsidR="006B394D" w:rsidRDefault="006B394D" w:rsidP="00EC13E2">
            <w:pPr>
              <w:pStyle w:val="Standard"/>
              <w:spacing w:after="0" w:line="240" w:lineRule="auto"/>
              <w:jc w:val="center"/>
            </w:pPr>
            <w:r>
              <w:t>-</w:t>
            </w:r>
          </w:p>
        </w:tc>
      </w:tr>
      <w:tr w:rsidR="006B394D" w14:paraId="5F8579D2" w14:textId="77777777" w:rsidTr="006B394D">
        <w:tblPrEx>
          <w:tblCellMar>
            <w:left w:w="10" w:type="dxa"/>
            <w:right w:w="10" w:type="dxa"/>
          </w:tblCellMar>
        </w:tblPrEx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4B23A" w14:textId="7341EAFD" w:rsidR="006B394D" w:rsidRPr="00EC13E2" w:rsidRDefault="006B394D" w:rsidP="00EC13E2">
            <w:pPr>
              <w:pStyle w:val="Standard"/>
              <w:spacing w:line="240" w:lineRule="auto"/>
              <w:rPr>
                <w:b/>
              </w:rPr>
            </w:pP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4637" w14:textId="77777777" w:rsidR="006B394D" w:rsidRPr="00EC13E2" w:rsidRDefault="006B394D" w:rsidP="00EC13E2">
            <w:pPr>
              <w:pStyle w:val="Standard"/>
              <w:spacing w:line="240" w:lineRule="auto"/>
              <w:rPr>
                <w:b/>
              </w:rPr>
            </w:pPr>
            <w:r w:rsidRPr="00EC13E2">
              <w:rPr>
                <w:rStyle w:val="10"/>
                <w:rFonts w:ascii="Times New Roman" w:hAnsi="Times New Roman"/>
                <w:b/>
                <w:i/>
              </w:rPr>
              <w:t>Всего: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0A272" w14:textId="44F37F4F" w:rsidR="006B394D" w:rsidRPr="00EC13E2" w:rsidRDefault="006B394D" w:rsidP="00B25FDB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rStyle w:val="10"/>
                <w:rFonts w:ascii="Times New Roman" w:hAnsi="Times New Roman"/>
                <w:b/>
                <w:i/>
              </w:rPr>
              <w:t>118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AAFD" w14:textId="77777777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EC13E2">
              <w:rPr>
                <w:rStyle w:val="10"/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A6C1A" w14:textId="6BCDD035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EC13E2">
              <w:rPr>
                <w:rStyle w:val="10"/>
                <w:rFonts w:ascii="Times New Roman" w:hAnsi="Times New Roman"/>
                <w:b/>
                <w:bCs/>
                <w:iCs/>
              </w:rPr>
              <w:t>26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D5C9ED6" w14:textId="1CB768B8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47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1E6AE" w14:textId="1F252008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b/>
                <w:i/>
              </w:rPr>
            </w:pPr>
            <w:r w:rsidRPr="006B394D">
              <w:rPr>
                <w:rStyle w:val="10"/>
                <w:rFonts w:ascii="Times New Roman" w:hAnsi="Times New Roman"/>
                <w:b/>
                <w:i/>
              </w:rPr>
              <w:t>14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B74C3" w14:textId="0B800215" w:rsidR="006B394D" w:rsidRPr="006B394D" w:rsidRDefault="006B394D" w:rsidP="00EC13E2">
            <w:pPr>
              <w:pStyle w:val="Standard"/>
              <w:spacing w:after="0" w:line="240" w:lineRule="auto"/>
              <w:rPr>
                <w:b/>
                <w:i/>
              </w:rPr>
            </w:pPr>
          </w:p>
        </w:tc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9D9A8A" w14:textId="590ED7E9" w:rsidR="006B394D" w:rsidRPr="006B394D" w:rsidRDefault="006B394D" w:rsidP="00EC13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394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2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AFE41" w14:textId="53170EBF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0444" w14:textId="4153606B" w:rsidR="006B394D" w:rsidRPr="00EC13E2" w:rsidRDefault="006B394D" w:rsidP="00EC13E2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1E9F5451" w14:textId="77777777" w:rsidR="00257ADF" w:rsidRDefault="00257ADF">
      <w:pPr>
        <w:pStyle w:val="Standard"/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617277E6" w14:textId="77777777" w:rsidR="00257ADF" w:rsidRDefault="00257ADF">
      <w:pPr>
        <w:pStyle w:val="Standard"/>
        <w:rPr>
          <w:rFonts w:ascii="Times New Roman" w:hAnsi="Times New Roman"/>
          <w:b/>
        </w:rPr>
      </w:pPr>
    </w:p>
    <w:p w14:paraId="7F6E8F8A" w14:textId="1504CFEC" w:rsidR="00257ADF" w:rsidRDefault="00CD3466">
      <w:pPr>
        <w:pStyle w:val="Standard"/>
        <w:pageBreakBefore/>
        <w:ind w:firstLine="709"/>
        <w:jc w:val="both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6B394D">
        <w:rPr>
          <w:rStyle w:val="10"/>
          <w:rFonts w:ascii="Times New Roman" w:hAnsi="Times New Roman"/>
          <w:b/>
          <w:kern w:val="0"/>
          <w:sz w:val="24"/>
          <w:szCs w:val="24"/>
        </w:rPr>
        <w:t>учебной дисциплины</w:t>
      </w:r>
    </w:p>
    <w:tbl>
      <w:tblPr>
        <w:tblW w:w="1491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3"/>
        <w:gridCol w:w="10830"/>
        <w:gridCol w:w="1237"/>
      </w:tblGrid>
      <w:tr w:rsidR="00257ADF" w14:paraId="783B1493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58AE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FB89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14:paraId="2EC90A1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4E5A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Объем в часах</w:t>
            </w:r>
          </w:p>
        </w:tc>
      </w:tr>
      <w:tr w:rsidR="00257ADF" w14:paraId="2BE1CFDA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549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73B8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3DB5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</w:p>
        </w:tc>
      </w:tr>
      <w:tr w:rsidR="00257ADF" w14:paraId="181E050D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FA9BA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FBA4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8AFD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118</w:t>
            </w:r>
          </w:p>
        </w:tc>
      </w:tr>
      <w:tr w:rsidR="00257ADF" w14:paraId="0CF4F3A0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47D9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Раздел 1. Банковские продукты и услуги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2063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257ADF" w14:paraId="5422CE0C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308F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МДК. 03.01 Выполнение работ по должности служащего «Агент банка»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C6671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454BF7A3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789C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1.1. Банковская триада. Качество банковских услуг.</w:t>
            </w:r>
          </w:p>
          <w:p w14:paraId="117CCACB" w14:textId="77777777" w:rsidR="00257ADF" w:rsidRDefault="00257AD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</w:pPr>
          </w:p>
          <w:p w14:paraId="7B7C962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ОК5, ОК9,</w:t>
            </w:r>
          </w:p>
          <w:p w14:paraId="7598354B" w14:textId="77777777" w:rsidR="00257ADF" w:rsidRDefault="00CD3466">
            <w:pPr>
              <w:pStyle w:val="Standard"/>
              <w:spacing w:after="0" w:line="240" w:lineRule="auto"/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104C2F33" w14:textId="68B630B8" w:rsidR="009B2C4C" w:rsidRPr="009B2C4C" w:rsidRDefault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2C4C"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6B417F32" w14:textId="2101BFF2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9923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BBF0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41ACB9CE" w14:textId="77777777">
        <w:trPr>
          <w:trHeight w:val="82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7F35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03E1B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Понятия «банковская операция», «банковский продукт» и «банковская услуга» и их взаимосвязь.  Классификация банковских операций. Активные операции. Пассивные операции.</w:t>
            </w:r>
          </w:p>
          <w:p w14:paraId="4F8B6D4C" w14:textId="77777777" w:rsidR="00257ADF" w:rsidRDefault="00CD3466">
            <w:pPr>
              <w:pStyle w:val="Standard"/>
              <w:spacing w:after="0"/>
              <w:jc w:val="both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Посреднические операции банка. Классификация банковских услуг по критериям: категория клиентов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CCE2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642273F" w14:textId="77777777">
        <w:trPr>
          <w:trHeight w:val="1341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0EA4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97D58" w14:textId="77777777" w:rsidR="00257ADF" w:rsidRDefault="00CD3466">
            <w:pPr>
              <w:pStyle w:val="Standard"/>
              <w:spacing w:after="0"/>
              <w:jc w:val="both"/>
            </w:pP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Классификация банковских услуг по критериям: степень индивидуализации подхода к клиенту, срок предоставления, степень сложности, степень доходности, степень риска, новизна.</w:t>
            </w:r>
          </w:p>
          <w:p w14:paraId="6E1A45A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Особенности банковских услуг.</w:t>
            </w:r>
          </w:p>
          <w:p w14:paraId="00EDEEDC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Базовые: неосязаемость, непостоянство качества, неотделимость от источника предоставления, невозможность хранения.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186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6E6D022" w14:textId="77777777">
        <w:trPr>
          <w:trHeight w:val="1684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87C8C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EC679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Функциональные: обеспечение экономики платежными средствами, регулирование количества денег в обращении, ориентация на универсальную деятельность, связь со всеми секторами экономики.</w:t>
            </w:r>
          </w:p>
          <w:p w14:paraId="0810F1F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Специфические: жесткое государственное регулирование, закрытость для третьих лиц, использование различных форм денег, прибыльность и риск. Характерные: большая протяженность во времени, индивидуализированный характер, дифференцированность, зависимость от доверия клиентов и связь с клиентскими рисками.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F5AB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16BC5B0" w14:textId="77777777">
        <w:trPr>
          <w:trHeight w:val="1012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52A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FF57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Качество банковских услуг. Ожидание и восприятие качества обслуживания клиентом.</w:t>
            </w:r>
            <w:r>
              <w:rPr>
                <w:rStyle w:val="10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Параметры качества банковских услуг.</w:t>
            </w:r>
          </w:p>
          <w:p w14:paraId="48E8B3A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Параметры качества банковских услуг. Критерии качества банковской услуги</w:t>
            </w:r>
          </w:p>
          <w:p w14:paraId="22416E0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Продукты и услуги, предлагаемые банком, их преимущества и ценности.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5EFC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14C9932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BAD1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CB92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8E16B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453BBB2E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DC60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5449" w14:textId="77777777" w:rsidR="00257ADF" w:rsidRDefault="00CD3466">
            <w:pPr>
              <w:pStyle w:val="Standard"/>
              <w:spacing w:after="0" w:line="240" w:lineRule="auto"/>
              <w:ind w:left="-28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№1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«Оценка качества банковского обслуживания».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5488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EB0AD79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BBA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33394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«Выявление мнений клиентов о качестве банковских услуг».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AD0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5D1CD30" w14:textId="77777777">
        <w:trPr>
          <w:trHeight w:val="409"/>
        </w:trPr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BE32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 xml:space="preserve">Тема 1.2. Жизненный </w:t>
            </w: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цикл банковского продукта. Ценообразование в банке.</w:t>
            </w:r>
          </w:p>
          <w:p w14:paraId="5C474EF3" w14:textId="77777777" w:rsidR="00257ADF" w:rsidRDefault="00257ADF">
            <w:pPr>
              <w:pStyle w:val="Standard"/>
              <w:spacing w:after="0" w:line="240" w:lineRule="auto"/>
            </w:pPr>
          </w:p>
          <w:p w14:paraId="36ACA83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2, ОК 3, ОК 4,</w:t>
            </w:r>
          </w:p>
          <w:p w14:paraId="18BDAA4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45CAD854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3F3977E0" w14:textId="389BA30C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8944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E5C9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5D3E584B" w14:textId="77777777">
        <w:trPr>
          <w:trHeight w:val="516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9923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B11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жизненного цикла банковского продукта. Этапы жизненного цикла банковского продукта</w:t>
            </w:r>
          </w:p>
          <w:p w14:paraId="0D47C34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цены на банковский продукт. Особенности ценообразования в банке. Факторы, влияющие на уровень цен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B8EB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4F80D39F" w14:textId="77777777">
        <w:trPr>
          <w:trHeight w:val="284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E2B5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13FE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Ценовая политика банка. Функции цены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Основы установления цены, ее этапы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D93E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8EBD43A" w14:textId="77777777">
        <w:trPr>
          <w:trHeight w:val="292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638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D7B5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Сущность и цели банковского ценообразования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Style w:val="10"/>
                <w:sz w:val="24"/>
                <w:szCs w:val="24"/>
              </w:rPr>
              <w:t>Анализ спроса в системе банковского ценообразования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C83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227E75E" w14:textId="77777777">
        <w:trPr>
          <w:trHeight w:val="337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9AFE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D196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Основные стратегии ценообразования в банке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Тарифы на банковские услуги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4C6B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C3403B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3E44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5D8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690F7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674CF99F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340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DE5A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№1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«Определение ценовой политики банка».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F0E1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436D44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1447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852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№2 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Консультирование клиентов по тарифам банка»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605E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42A53504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9C73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1.3 Продуктовая линейка банка</w:t>
            </w:r>
          </w:p>
          <w:p w14:paraId="58DC3749" w14:textId="77777777" w:rsidR="00257ADF" w:rsidRDefault="00257ADF">
            <w:pPr>
              <w:pStyle w:val="Standard"/>
              <w:spacing w:after="0" w:line="240" w:lineRule="auto"/>
            </w:pPr>
          </w:p>
          <w:p w14:paraId="1341CF1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2, ОК5, ОК9,</w:t>
            </w:r>
          </w:p>
          <w:p w14:paraId="5EB2DB4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66A877CA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0E9333E6" w14:textId="0DDCB215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AB0C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D0C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53FC2866" w14:textId="77777777">
        <w:trPr>
          <w:trHeight w:val="82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A24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291F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Понятие продуктовой линейки. Продукты банка Иерархический метод классификации банковских услуг Методы классификации банковских услуг. Основные критерии классификации банковских услуг. Показатели, характеризующие продуктовую линейку банка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6350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E0AFF04" w14:textId="77777777">
        <w:trPr>
          <w:trHeight w:val="1120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C45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838E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Система управления продуктами коммерческого банка Иерархический метод классификации банковских услуг. Продуктовая линейка для корпоративных клиентов. Особенности банковских продуктов для малого</w:t>
            </w:r>
            <w:r>
              <w:rPr>
                <w:rStyle w:val="10"/>
                <w:sz w:val="24"/>
                <w:szCs w:val="24"/>
              </w:rPr>
              <w:t>, среднего и крупного бизнеса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Основные продукты для финансовых учреждений: расчетные продукты, инвестиционно-банковские продукты, торговое финансирование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B6E7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DAA870D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6001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333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BFD1F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05F974A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B53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FC3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занятие№1 «</w:t>
            </w: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Структурирование продуктовой линейки банка и составление паспорта кредитного продукта».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CAB0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103C4CF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BCC2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FC0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«Консультирование физических лиц по выбору депозитных продуктов».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C9EC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81AE5DC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1F99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FE44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 №3 «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Консультирование потенциальных клиентов по выбору банковских продуктов для детей и молодежи».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53EE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7CFB200" w14:textId="77777777">
        <w:trPr>
          <w:trHeight w:val="234"/>
        </w:trPr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0D66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1.4 Корпоративный и продуктовые бренды банка. Конкурентоспособность банковских продуктов.</w:t>
            </w:r>
          </w:p>
          <w:p w14:paraId="545E1112" w14:textId="77777777" w:rsidR="00257ADF" w:rsidRDefault="00257ADF">
            <w:pPr>
              <w:pStyle w:val="Standard"/>
              <w:spacing w:after="0" w:line="240" w:lineRule="auto"/>
            </w:pPr>
          </w:p>
          <w:p w14:paraId="37C1CFB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 4, ОК5, ОК9,</w:t>
            </w:r>
          </w:p>
          <w:p w14:paraId="214A296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ОК10, ОК 11</w:t>
            </w:r>
          </w:p>
          <w:p w14:paraId="6079443B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3521FA74" w14:textId="24976E90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1FEE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D61D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</w:tr>
      <w:tr w:rsidR="00257ADF" w14:paraId="4B2F4E14" w14:textId="77777777">
        <w:trPr>
          <w:trHeight w:val="267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C809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F065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Организационно-управленческая структура банка. Составляющие бренда банка: нейм, слоган, логотип, философия (миссия и ценности) Составляющие успешного банковского бренда. Лояльность клиентов к банковскому бренду. Крупнейшие мировые и российские банковские бренды. Ребрендинг и рестайлинг, их причины и последствия.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026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257ADF" w14:paraId="71E72B4B" w14:textId="77777777">
        <w:trPr>
          <w:trHeight w:val="561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455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8AA1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Бренды по направлениям бизнеса. Продуктовые бренды. Понятие конкурентного преимущества и методы оценки конкурентных позиций банка. Факторы, определяющие банковскую конкуренцию. Виды банковских рейтингов.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51A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D15D22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4C72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99E4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8F118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09BEA9D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BF0F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1D6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занятие№1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«Консультирование корпоративных клиентов по выбору банковских продуктов».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A1683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99C7C1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2F2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C2F7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 </w:t>
            </w: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«Сравнение тарифных планов РКО».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657A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7AC31E9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0D4C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Тематика самостоятельной учебной работы при изучении раздела 1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F6AA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7ADF" w14:paraId="620B5349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3810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Работа с сайтом АРБ (http://arb.ru/) –определение качества банковского продукта в соответствии со Стандартом качества вкладов физических лиц.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8B02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9E73563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70669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Работа с официальным сайтом исследуемого банка: ознакомление с тарифами на банковские услуги.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DE3C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F5067E3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7DB6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Работа с Интернет-ресурсами (официальные сайты исследуемых банков): изучение продуктовой линейки.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7C57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0826C7A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45A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Работа с Интернет-ресурсами (официальные сайты исследуемых банков): ознакомление с организационной структурой банка, его логотипом, слоганом, миссией, ценностями банка, его лицензиями, составом акционеров, историей развития.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22D5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3FC4BCC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8403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Работа с Интернет-ресурсами (официальные сайты рейтинговых агентств): сравнение рейтинга исследуемого банка по данным различных рейтинговых агентств.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3504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C746E47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234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Раздел 2. Продажа и продвижение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E030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1BB4541A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74F4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МДК. 03.01 Выполнение работ по должности служащего «Агент банка»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9BE3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257ADF" w14:paraId="74FA3B7B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B1B6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2.1 Виды каналов продаж банковских продуктов</w:t>
            </w:r>
          </w:p>
          <w:p w14:paraId="7527DDFD" w14:textId="77777777" w:rsidR="00257ADF" w:rsidRDefault="00257ADF">
            <w:pPr>
              <w:pStyle w:val="Standard"/>
              <w:spacing w:after="0" w:line="240" w:lineRule="auto"/>
              <w:rPr>
                <w:color w:val="000000"/>
              </w:rPr>
            </w:pPr>
          </w:p>
          <w:p w14:paraId="157C388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2, ОК 4, ОК 5, ОК 9,</w:t>
            </w:r>
          </w:p>
          <w:p w14:paraId="5990A7F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1280F621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1D88BFA5" w14:textId="04CB9E34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CDBA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972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  <w:tr w:rsidR="00257ADF" w14:paraId="71D6BDA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E41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B48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«продажа». Особенности продажи банковских продуктов и услуг.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26FC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5A1FF1B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63E0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7742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Основные формы продаж в зависимости от территориальной привязки – стационарная форма и дистанционная форма продажи.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EF60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E71234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472F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5F5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sz w:val="24"/>
                <w:szCs w:val="24"/>
                <w:lang w:eastAsia="en-US"/>
              </w:rPr>
              <w:t>П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родажи массового характера (банковский ритейл) и целевые (индивидуальные) продажи.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2DAC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96AAC87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1FEE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BD32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Массовые продажи по схеме «финансовый супермаркет».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0821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C2F0C9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9958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A37C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Перекрестные продажи cross-sales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9CD8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31AAF2E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AE1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426F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Стратегия пакетирования банковских продуктов. Примеры традиционного пакетирования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57E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E3C9BB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F3A0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1C881" w14:textId="77777777" w:rsidR="00257ADF" w:rsidRPr="00631BB0" w:rsidRDefault="00CD3466">
            <w:pPr>
              <w:pStyle w:val="Standard"/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Прямая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продажа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(direct selling). POS-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(POS — Point of Sale).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5CBE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3124731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D73F2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EFE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Кредитование покупок через интернет.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DE8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EFCDD7B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097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17B23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Электронные каналы продаж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DB8F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0C904B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968B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1F9D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Преимуществами системы Интернет-банкинга для клиента и для банка. Система «Мобильный банк».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A4EA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09207F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686F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5A633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Политика банка в области продаж банковских продуктов.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Организация продаж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5C9F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6F37381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82C5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62B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Фронт–офис продаж банка. Клиент ориентированный подход.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BE16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D8B909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2E71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84548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Условия успешной продажи банковского продукта.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6B28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97C795E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645C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85C3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Процесс принятия клиентом решения о приобретении той или иной услуги (банковского продукта).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B529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15B6E8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F76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AFC4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Формирование навыков агентов по продаже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BE1A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C02D9A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AE0E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7F9A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Поддержка, контроль и оценка эффективности продаж.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62769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C6E08E8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40AAC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A34C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Э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тапы продажи банковских продуктов и услуг. Методы продажи банковских продуктов и услуг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F33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03AEDC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88A6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1FD9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Организация послепродажного обслуживания и сопровождения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51F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43971F70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03B0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5C96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Методы продажи банковских продуктов и услуг.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B1A2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B2230D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DDA4A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111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Организация послепродажного обслуживания и сопровождения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9634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B09580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7D19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F6306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Отечественный и зарубежный опыт проведения продаж банковских продуктов и услуги.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8B4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FE77992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260C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8801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720F1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1AC14E7B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F9C78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9DE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«Использование cross-selling при продаже банковских карт».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09FD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052CBB9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C87D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2.2. Продвижение банковских продуктов</w:t>
            </w:r>
          </w:p>
          <w:p w14:paraId="0123538B" w14:textId="77777777" w:rsidR="00257ADF" w:rsidRDefault="00257ADF">
            <w:pPr>
              <w:pStyle w:val="Standard"/>
              <w:spacing w:after="0" w:line="240" w:lineRule="auto"/>
            </w:pPr>
          </w:p>
          <w:p w14:paraId="43489D3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 4, ОК 5, ОК 9,</w:t>
            </w:r>
          </w:p>
          <w:p w14:paraId="53C416C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6CC0B0A1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24AAC6C2" w14:textId="399A3A70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7BA9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F3DCD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257ADF" w14:paraId="0AD4A8E6" w14:textId="77777777">
        <w:trPr>
          <w:trHeight w:val="224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416A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044BD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продвижения банковских продуктов.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A009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D077ED5" w14:textId="77777777">
        <w:trPr>
          <w:trHeight w:val="13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03A73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F1EC6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Коммуникативные связи банка с рынком.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C795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BA3B474" w14:textId="77777777">
        <w:trPr>
          <w:trHeight w:val="267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79C2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0F32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Элементы комплекса продвижения.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CD35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D8C8DDD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E7A83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EF28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Мотивационные факторы частных и корпоративных клиентов банка.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AA6C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4708A42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B16E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579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продвижения банковских продуктов. Банковская реклама и связи с общественностью.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DF94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56E2846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4D6A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C81E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sz w:val="24"/>
                <w:szCs w:val="24"/>
                <w:lang w:eastAsia="en-US"/>
              </w:rPr>
              <w:t>И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миджевая реклама или брэндинг. Продуктовая реклама или стимулирование сбыта.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5A75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6CE6AE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E35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C64C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Формирование общественного мнения (Public Relation). Поддержание связи с органами власти (Government Relations).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2212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3F9E42EA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C6F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870D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Спонсоринг, выставки, product placement (реклама в неявной форме).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D6E5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141F2EDD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E00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32C8" w14:textId="77777777" w:rsidR="00257ADF" w:rsidRPr="00631BB0" w:rsidRDefault="00CD3466">
            <w:pPr>
              <w:pStyle w:val="Standard"/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Связи с инвесторами или IR (Invest Relations). Связи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СМИ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val="en-US"/>
              </w:rPr>
              <w:t xml:space="preserve"> MR (Media Relations).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9F74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4423AF3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9B3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173E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и методы привлечения внимания к банковским продуктам и услугам.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7A78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F32450F" w14:textId="77777777">
        <w:trPr>
          <w:trHeight w:val="153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35C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D15F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Правила подготовки и проведения презентации банковских продуктов и услуг.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09C8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619BC1C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00BA5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B7F73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535B2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205209DC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8531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8EE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 xml:space="preserve">№1 </w:t>
            </w:r>
            <w:r>
              <w:rPr>
                <w:rStyle w:val="10"/>
                <w:rFonts w:ascii="Times New Roman" w:hAnsi="Times New Roman"/>
                <w:b/>
                <w:sz w:val="24"/>
                <w:szCs w:val="24"/>
                <w:lang w:eastAsia="en-US"/>
              </w:rPr>
              <w:t>«</w:t>
            </w:r>
            <w:r>
              <w:rPr>
                <w:rStyle w:val="10"/>
                <w:rFonts w:ascii="Times New Roman" w:hAnsi="Times New Roman"/>
                <w:sz w:val="24"/>
                <w:szCs w:val="24"/>
                <w:lang w:eastAsia="en-US"/>
              </w:rPr>
              <w:t>Ор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ганизация и проведение презентаций банковских продуктов и услуг»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0A0A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7BB1D25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109CD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1BEE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занятие№2 «</w:t>
            </w:r>
            <w:r>
              <w:rPr>
                <w:rStyle w:val="10"/>
                <w:rFonts w:ascii="Times New Roman" w:hAnsi="Times New Roman"/>
                <w:bCs/>
                <w:sz w:val="24"/>
                <w:szCs w:val="24"/>
              </w:rPr>
              <w:t>Пакетирование банковских продуктов для частных лиц».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4D3E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2EDCE2B5" w14:textId="77777777">
        <w:tc>
          <w:tcPr>
            <w:tcW w:w="2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ECE2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 2.3 Формирование клиентской базы</w:t>
            </w:r>
          </w:p>
          <w:p w14:paraId="5196E4AA" w14:textId="77777777" w:rsidR="00257ADF" w:rsidRDefault="00257ADF">
            <w:pPr>
              <w:pStyle w:val="Standard"/>
              <w:spacing w:after="0" w:line="240" w:lineRule="auto"/>
            </w:pPr>
          </w:p>
          <w:p w14:paraId="24CF206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1, ОК 2, ОК 5, ОК 9,</w:t>
            </w:r>
          </w:p>
          <w:p w14:paraId="391AF6A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ОК 10, ОК 11</w:t>
            </w:r>
          </w:p>
          <w:p w14:paraId="6673F575" w14:textId="77777777" w:rsidR="009B2C4C" w:rsidRDefault="009B2C4C" w:rsidP="009B2C4C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0"/>
                <w:sz w:val="24"/>
                <w:szCs w:val="24"/>
              </w:rPr>
              <w:t>ЦОПТВ.1 - ЦОПТВ.6</w:t>
            </w:r>
          </w:p>
          <w:p w14:paraId="5A75E37F" w14:textId="250FB3DD" w:rsidR="00257ADF" w:rsidRDefault="00257ADF">
            <w:pPr>
              <w:pStyle w:val="Standard"/>
              <w:spacing w:after="0" w:line="240" w:lineRule="auto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761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16E3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257ADF" w14:paraId="32518BFC" w14:textId="77777777">
        <w:trPr>
          <w:trHeight w:val="19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2073A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C353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и признаки клиента банка.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E75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F293F35" w14:textId="77777777">
        <w:trPr>
          <w:trHeight w:val="225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0FCB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95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Классификация клиентов банка.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B701F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43C1942" w14:textId="77777777">
        <w:trPr>
          <w:trHeight w:val="330"/>
        </w:trPr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CE5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9A8C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Психологические типы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CD2B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2BE526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1D8F6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22FD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принципов взаимоотношений банка с клиентами.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4B02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6DDDAAE9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B5E74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374B6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Принципы взаимной заинтересованности, платности, рациональной деятельности, обеспечения ликвидности.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1628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0FE9B66A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28CA0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9CA30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Принципы взаимной обязательности, доверительных отношений, ответственности, невмешательства, договорных отношений, законопослушания, дифференцированности.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E7B3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4D5E05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7B449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C1BB5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Понятие программы лояльности: цели, критерии классификации и виды.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F914C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53A1D2A9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C00E8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BB102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Каналы для выявления потенциальных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23C5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776E745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B7D4F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DFFE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Приёмы коммуникации. Способы выявления потребностей клиентов.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7F82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73754DBF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347BE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3F94C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Способы и методы привлечения внимания к банковским продуктам и услугам.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FB811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7ADF" w14:paraId="21731753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495F7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A0F0D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05C56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4718E964" w14:textId="77777777">
        <w:tc>
          <w:tcPr>
            <w:tcW w:w="2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29AF3" w14:textId="77777777" w:rsidR="00257ADF" w:rsidRDefault="00257ADF">
            <w:pPr>
              <w:pStyle w:val="1"/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F4747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Практическое занятие №1 «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>Сбор и использование информации с целью поиска потенциальных клиентов».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E30F4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676D948B" w14:textId="77777777"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E789F" w14:textId="77777777" w:rsidR="00257ADF" w:rsidRDefault="00257AD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36B1" w14:textId="77777777" w:rsidR="00257ADF" w:rsidRDefault="00CD3466">
            <w:pPr>
              <w:pStyle w:val="Standard"/>
              <w:spacing w:after="0" w:line="240" w:lineRule="auto"/>
              <w:jc w:val="both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CF05B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7ADF" w14:paraId="24157A32" w14:textId="77777777">
        <w:trPr>
          <w:trHeight w:val="195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88F4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Тематика самостоятельной учебной работы при изучении раздела № 2.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AD00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57ADF" w14:paraId="3F9C50CE" w14:textId="77777777">
        <w:trPr>
          <w:trHeight w:val="300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958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1. Подготовка презентаций на темы: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F1459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7ADF" w14:paraId="665137E3" w14:textId="77777777">
        <w:trPr>
          <w:trHeight w:val="2819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4CAB2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Перекрестные продажи cross-sales.</w:t>
            </w:r>
          </w:p>
          <w:p w14:paraId="0071030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Финансовый супермаркет-  розничные продажи типовых услуг.</w:t>
            </w:r>
          </w:p>
          <w:p w14:paraId="0A8E00D5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Финансовый бутик Private banking.</w:t>
            </w:r>
          </w:p>
          <w:p w14:paraId="04C2A45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Стратегия пакетирования банковских продуктов.</w:t>
            </w:r>
          </w:p>
          <w:p w14:paraId="3A26EB4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Элементы стратегии продаж внутри банка.</w:t>
            </w:r>
          </w:p>
          <w:p w14:paraId="021D63F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Фронт-офис продаж банка.</w:t>
            </w:r>
          </w:p>
          <w:p w14:paraId="3C91CAD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Персональные продажи.</w:t>
            </w:r>
          </w:p>
          <w:p w14:paraId="40202D9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Имиджевая реклама.</w:t>
            </w:r>
          </w:p>
          <w:p w14:paraId="2D82F31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Прямая (ATL) и косвенная (BTL) реклама.</w:t>
            </w:r>
          </w:p>
          <w:p w14:paraId="13B5B53F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Реклама в прессе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E23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E8AFF1E" w14:textId="77777777">
        <w:trPr>
          <w:trHeight w:val="1543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9EC7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- Радио и телереклама.</w:t>
            </w:r>
          </w:p>
          <w:p w14:paraId="475235E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Спонсоринг.</w:t>
            </w:r>
          </w:p>
          <w:p w14:paraId="37EAA520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Продакт-плейсмент.</w:t>
            </w:r>
          </w:p>
          <w:p w14:paraId="3FCD9E0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Паблик рилейшнз (PR).</w:t>
            </w:r>
          </w:p>
          <w:p w14:paraId="4E3477D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Медиа – рилайшенз.</w:t>
            </w:r>
          </w:p>
          <w:p w14:paraId="4DE6524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Government Relations.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EC868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387902F7" w14:textId="77777777">
        <w:trPr>
          <w:trHeight w:val="465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A0AB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Основные особенности маркетинга взаимоотношений.</w:t>
            </w:r>
          </w:p>
          <w:p w14:paraId="002A397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Преимущества лояльного клиента.</w:t>
            </w:r>
          </w:p>
          <w:p w14:paraId="6EEB778C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CRM – система.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63696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112D1D03" w14:textId="77777777">
        <w:trPr>
          <w:trHeight w:val="465"/>
        </w:trPr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39BD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Процесс формирования лояльности клиентов.</w:t>
            </w:r>
          </w:p>
          <w:p w14:paraId="0F2E665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- Кобрендинговые программы лояльности клиентов. Самостоятельное изучение вопросов «Обеспечение защиты прав и интересов клиентов», «Банковская тайна», «Ответственность банка в случае причинения ущерба интересам клиентов».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8EC47" w14:textId="77777777" w:rsidR="00257ADF" w:rsidRDefault="00CD3466">
            <w:pPr>
              <w:pStyle w:val="Standard"/>
              <w:spacing w:after="0" w:line="240" w:lineRule="auto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7ADF" w14:paraId="0B8131DE" w14:textId="77777777">
        <w:tc>
          <w:tcPr>
            <w:tcW w:w="136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2C25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A694" w14:textId="510193FD" w:rsidR="00257ADF" w:rsidRDefault="00E66923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</w:tr>
    </w:tbl>
    <w:p w14:paraId="7662CAAB" w14:textId="77777777" w:rsidR="00257ADF" w:rsidRDefault="00257ADF">
      <w:pPr>
        <w:pStyle w:val="Standard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705F03A" w14:textId="77777777" w:rsidR="00257ADF" w:rsidRDefault="00257ADF">
      <w:pPr>
        <w:pStyle w:val="Standard"/>
        <w:ind w:firstLine="709"/>
        <w:jc w:val="both"/>
        <w:rPr>
          <w:rFonts w:ascii="Times New Roman" w:hAnsi="Times New Roman"/>
          <w:b/>
          <w:sz w:val="24"/>
          <w:szCs w:val="24"/>
        </w:rPr>
        <w:sectPr w:rsidR="00257ADF">
          <w:footerReference w:type="even" r:id="rId11"/>
          <w:footerReference w:type="default" r:id="rId12"/>
          <w:pgSz w:w="16838" w:h="11906"/>
          <w:pgMar w:top="567" w:right="851" w:bottom="992" w:left="851" w:header="720" w:footer="709" w:gutter="0"/>
          <w:cols w:space="720"/>
        </w:sectPr>
      </w:pPr>
    </w:p>
    <w:p w14:paraId="49DDCB18" w14:textId="772E40CB" w:rsidR="00257ADF" w:rsidRDefault="00CD3466">
      <w:pPr>
        <w:pStyle w:val="Standard"/>
        <w:spacing w:after="0"/>
        <w:jc w:val="center"/>
      </w:pPr>
      <w:r>
        <w:rPr>
          <w:rStyle w:val="10"/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</w:t>
      </w:r>
      <w:r>
        <w:rPr>
          <w:rStyle w:val="10"/>
          <w:rFonts w:ascii="Times New Roman" w:hAnsi="Times New Roman"/>
          <w:b/>
          <w:bCs/>
          <w:sz w:val="24"/>
          <w:szCs w:val="24"/>
        </w:rPr>
        <w:br/>
      </w:r>
      <w:r w:rsidR="00E66923" w:rsidRPr="00E66923">
        <w:rPr>
          <w:rStyle w:val="10"/>
          <w:rFonts w:ascii="Times New Roman" w:hAnsi="Times New Roman"/>
          <w:b/>
          <w:bCs/>
          <w:sz w:val="24"/>
          <w:szCs w:val="24"/>
        </w:rPr>
        <w:t>УЧЕБНОЙ ДИСЦИПЛИНЫ</w:t>
      </w:r>
    </w:p>
    <w:p w14:paraId="5CC53261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42AAB34" w14:textId="40F9D25E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bCs/>
          <w:sz w:val="24"/>
          <w:szCs w:val="24"/>
        </w:rPr>
        <w:t xml:space="preserve">3.1. Для реализации программы </w:t>
      </w:r>
      <w:r w:rsidR="00E66923">
        <w:rPr>
          <w:rStyle w:val="10"/>
          <w:rFonts w:ascii="Times New Roman" w:hAnsi="Times New Roman"/>
          <w:bCs/>
          <w:kern w:val="0"/>
          <w:sz w:val="24"/>
          <w:szCs w:val="24"/>
        </w:rPr>
        <w:t xml:space="preserve">учебной дисциплины  </w:t>
      </w:r>
      <w:r>
        <w:rPr>
          <w:rStyle w:val="10"/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14:paraId="43F695F3" w14:textId="0BE7A715" w:rsidR="00257ADF" w:rsidRDefault="00CD3466">
      <w:pPr>
        <w:pStyle w:val="Standard"/>
        <w:spacing w:after="0"/>
        <w:ind w:firstLine="709"/>
        <w:jc w:val="both"/>
      </w:pPr>
      <w:r>
        <w:rPr>
          <w:rStyle w:val="10"/>
          <w:rFonts w:ascii="Times New Roman" w:hAnsi="Times New Roman"/>
          <w:bCs/>
          <w:sz w:val="24"/>
          <w:szCs w:val="24"/>
        </w:rPr>
        <w:t>Кабинет</w:t>
      </w:r>
      <w:r>
        <w:rPr>
          <w:rStyle w:val="10"/>
          <w:rFonts w:ascii="Times New Roman" w:hAnsi="Times New Roman"/>
          <w:bCs/>
          <w:i/>
          <w:sz w:val="24"/>
          <w:szCs w:val="24"/>
        </w:rPr>
        <w:t xml:space="preserve"> </w:t>
      </w:r>
      <w:r w:rsidRPr="00E66923">
        <w:rPr>
          <w:rStyle w:val="10"/>
          <w:rFonts w:ascii="Times New Roman" w:hAnsi="Times New Roman"/>
          <w:bCs/>
          <w:i/>
          <w:sz w:val="24"/>
          <w:szCs w:val="24"/>
        </w:rPr>
        <w:t>«</w:t>
      </w:r>
      <w:r w:rsidR="00E66923" w:rsidRPr="00E66923">
        <w:rPr>
          <w:rStyle w:val="10"/>
          <w:rFonts w:ascii="Times New Roman" w:hAnsi="Times New Roman"/>
          <w:bCs/>
          <w:iCs/>
          <w:sz w:val="24"/>
          <w:szCs w:val="24"/>
        </w:rPr>
        <w:t>Банковское дело</w:t>
      </w:r>
      <w:r>
        <w:rPr>
          <w:rStyle w:val="10"/>
          <w:rFonts w:ascii="Times New Roman" w:hAnsi="Times New Roman"/>
          <w:bCs/>
          <w:i/>
          <w:sz w:val="24"/>
          <w:szCs w:val="24"/>
        </w:rPr>
        <w:t xml:space="preserve">», </w:t>
      </w:r>
      <w:r>
        <w:rPr>
          <w:rStyle w:val="10"/>
          <w:rFonts w:ascii="Times New Roman" w:hAnsi="Times New Roman"/>
          <w:bCs/>
          <w:sz w:val="24"/>
          <w:szCs w:val="24"/>
        </w:rPr>
        <w:t xml:space="preserve">оснащенный оборудованием: рабочее место преподавателя, посадочные места по количеству обучающихся, магнитно-маркерная учебная доска, наглядные пособия, бланковая документация, нормативно-законодательные документы, учебно-методическая документация; техническими средствами обучения: </w:t>
      </w:r>
      <w:r>
        <w:rPr>
          <w:rStyle w:val="10"/>
          <w:rFonts w:ascii="Times New Roman" w:hAnsi="Times New Roman"/>
          <w:spacing w:val="3"/>
          <w:sz w:val="24"/>
          <w:szCs w:val="24"/>
        </w:rPr>
        <w:t>компьютер с лицензионным программным обеспечением и мультимедийным проектором</w:t>
      </w:r>
    </w:p>
    <w:p w14:paraId="65E35D9F" w14:textId="77777777" w:rsidR="00257ADF" w:rsidRDefault="00CD3466">
      <w:pPr>
        <w:pStyle w:val="Standard"/>
        <w:spacing w:after="0"/>
        <w:ind w:firstLine="709"/>
        <w:jc w:val="both"/>
      </w:pPr>
      <w:r>
        <w:rPr>
          <w:rStyle w:val="10"/>
          <w:rFonts w:ascii="Times New Roman" w:hAnsi="Times New Roman"/>
          <w:bCs/>
          <w:sz w:val="24"/>
          <w:szCs w:val="24"/>
        </w:rPr>
        <w:t>Мастерская «Учебный банк»</w:t>
      </w:r>
      <w:r>
        <w:rPr>
          <w:rStyle w:val="10"/>
          <w:rFonts w:ascii="Times New Roman" w:hAnsi="Times New Roman"/>
          <w:bCs/>
          <w:i/>
          <w:sz w:val="24"/>
          <w:szCs w:val="24"/>
        </w:rPr>
        <w:t xml:space="preserve">, </w:t>
      </w:r>
      <w:r>
        <w:rPr>
          <w:rStyle w:val="10"/>
          <w:rFonts w:ascii="Times New Roman" w:hAnsi="Times New Roman"/>
          <w:bCs/>
          <w:sz w:val="24"/>
          <w:szCs w:val="24"/>
        </w:rPr>
        <w:t>оснащенная в соответствии с п. 6.1.2.2. Примерной программы по специальности 38.02.07 Банковское дело</w:t>
      </w:r>
    </w:p>
    <w:p w14:paraId="2AE6BA5D" w14:textId="77777777" w:rsidR="00257ADF" w:rsidRDefault="00257ADF">
      <w:pPr>
        <w:pStyle w:val="Standard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08850E8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894CD4B" w14:textId="77777777" w:rsidR="00257ADF" w:rsidRDefault="00CD3466">
      <w:pPr>
        <w:pStyle w:val="Standard"/>
        <w:spacing w:after="0"/>
        <w:ind w:firstLine="709"/>
        <w:jc w:val="both"/>
      </w:pPr>
      <w:r>
        <w:rPr>
          <w:rStyle w:val="10"/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>
        <w:rPr>
          <w:rStyle w:val="10"/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</w:t>
      </w:r>
      <w:r>
        <w:rPr>
          <w:rStyle w:val="10"/>
          <w:rFonts w:ascii="Times New Roman" w:hAnsi="Times New Roman"/>
          <w:bCs/>
          <w:sz w:val="24"/>
          <w:szCs w:val="24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3F947736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3DAE189A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t>3.2.1. Печатные издания</w:t>
      </w:r>
    </w:p>
    <w:p w14:paraId="5AF29872" w14:textId="77777777" w:rsidR="00257ADF" w:rsidRDefault="00CD3466">
      <w:pPr>
        <w:pStyle w:val="Standard"/>
        <w:widowControl w:val="0"/>
        <w:numPr>
          <w:ilvl w:val="0"/>
          <w:numId w:val="13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Гражданский кодекс Российской Федерации от 30.11.1994 г. № 51-ФЗ с изменениями.</w:t>
      </w:r>
    </w:p>
    <w:p w14:paraId="27CF38B7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Федеральный закон от 02 декабря 1990 г. № 395-1 «О банках и банковской деятельности» (ред. 30.12.2020 г.).</w:t>
      </w:r>
    </w:p>
    <w:p w14:paraId="53BF7C27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Федеральный закон от 10 июля 2002 г. № 86-ФЗ «О Центральном Банке Российской Федерации (Банке России)» (ред. 24.02.2021 г.).</w:t>
      </w:r>
    </w:p>
    <w:p w14:paraId="740ABC6E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Стародубцева, Е. Б. Основы банковского дела: учебник / Е.Б. Стародубцева. — 2-е изд., пере раб, и доп. — Москва: ФОРУМ: ИНФРА-М, 2020. — 288 с.</w:t>
      </w:r>
    </w:p>
    <w:p w14:paraId="5AEBC71D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Ларина, О. И.  Банковское дело. Практикум: учебное пособие для среднего профессионального образования / О. И. Ларина. — 2-е изд., пере раб. и доп. — Москва: Издательство Юрайт, 2021. — 234 с.</w:t>
      </w:r>
    </w:p>
    <w:p w14:paraId="224286D1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Банковское дело в 2 ч. Часть 1: учебник и практикум для среднего профессионального образования / В. А. Боровкова [и др.]; под редакцией В. А. Боровковой. — 5-е изд., пере раб, и доп. — Москва: Издательство Юрайт, 2021. — 422 с.</w:t>
      </w:r>
    </w:p>
    <w:p w14:paraId="6D3ACD40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Банковское дело в 2 ч. Часть 2: учебник и практикум для среднего профессионального образования / В. А. Боровкова [и др.]; под редакцией В. А. Боровковой. — 5-е изд., пере раб, и доп. — Москва: Издательство Юрайт, 2021. — 189 с.</w:t>
      </w:r>
    </w:p>
    <w:p w14:paraId="03E0FB7A" w14:textId="77777777" w:rsidR="00257ADF" w:rsidRDefault="00CD3466">
      <w:pPr>
        <w:pStyle w:val="Standard"/>
        <w:widowControl w:val="0"/>
        <w:numPr>
          <w:ilvl w:val="0"/>
          <w:numId w:val="7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 xml:space="preserve">Тавасиев, А. М.  Банковское дело в 2 ч. Часть 2. Технологии обслуживания клиентов банка: учебник для среднего профессионального образования / А. М. Тавасиев. — 2-е изд., пере раб, и доп. — Москва: Издательство Юрайт, 2020. — </w:t>
      </w:r>
      <w:r>
        <w:rPr>
          <w:rStyle w:val="10"/>
          <w:rFonts w:ascii="Times New Roman" w:hAnsi="Times New Roman"/>
          <w:sz w:val="24"/>
          <w:szCs w:val="24"/>
          <w:lang w:bidi="ru-RU"/>
        </w:rPr>
        <w:lastRenderedPageBreak/>
        <w:t>301 с.</w:t>
      </w:r>
    </w:p>
    <w:p w14:paraId="691C2819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14:paraId="783B2A6F" w14:textId="77777777" w:rsidR="00257ADF" w:rsidRDefault="00CD3466">
      <w:pPr>
        <w:pStyle w:val="Standard"/>
        <w:widowControl w:val="0"/>
        <w:numPr>
          <w:ilvl w:val="0"/>
          <w:numId w:val="14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Электронный ресурс Банка России - Режим доступа http://www.cbr.ru</w:t>
      </w:r>
    </w:p>
    <w:p w14:paraId="10D7DEFC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 xml:space="preserve">Справочно-правовая система «Консультант Плюс». - Режим доступа http://www.consultant.ru  </w:t>
      </w:r>
    </w:p>
    <w:p w14:paraId="44922A5C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Справочно-правовая система «ГАРАНТ». - Режим доступа http://www.aero.garant.ru</w:t>
      </w:r>
    </w:p>
    <w:p w14:paraId="366FE9D5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Информационный банковский портал – Режим доступа: http://www.banki.ru.</w:t>
      </w:r>
    </w:p>
    <w:p w14:paraId="7E6A651F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Ассоциации российских банков. – Режим доступа: http://www.arb.ru.</w:t>
      </w:r>
    </w:p>
    <w:p w14:paraId="52B640CF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Материалы Информационного агентства – портала Bankir.ru. – Режим доступа: http://www.bankir.ru.</w:t>
      </w:r>
    </w:p>
    <w:p w14:paraId="34E12A6E" w14:textId="77777777" w:rsidR="00257ADF" w:rsidRDefault="00CD3466">
      <w:pPr>
        <w:pStyle w:val="Standard"/>
        <w:widowControl w:val="0"/>
        <w:numPr>
          <w:ilvl w:val="0"/>
          <w:numId w:val="8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Электронные ресурсы кредитных организаций Российской Федерации в сети Интернет.</w:t>
      </w:r>
    </w:p>
    <w:p w14:paraId="3D2580A6" w14:textId="77777777" w:rsidR="00257ADF" w:rsidRDefault="00257ADF">
      <w:pPr>
        <w:pStyle w:val="Standard"/>
        <w:rPr>
          <w:sz w:val="24"/>
          <w:szCs w:val="24"/>
        </w:rPr>
      </w:pPr>
    </w:p>
    <w:p w14:paraId="62C52D1B" w14:textId="77777777" w:rsidR="00257ADF" w:rsidRDefault="00CD3466">
      <w:pPr>
        <w:pStyle w:val="Standard"/>
        <w:spacing w:after="0"/>
        <w:ind w:firstLine="709"/>
      </w:pPr>
      <w:r>
        <w:rPr>
          <w:rStyle w:val="10"/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14:paraId="4160459E" w14:textId="77777777" w:rsidR="00257ADF" w:rsidRDefault="00CD3466">
      <w:pPr>
        <w:pStyle w:val="Standard"/>
        <w:widowControl w:val="0"/>
        <w:numPr>
          <w:ilvl w:val="0"/>
          <w:numId w:val="15"/>
        </w:numPr>
        <w:tabs>
          <w:tab w:val="left" w:pos="1075"/>
        </w:tabs>
        <w:spacing w:after="0"/>
        <w:ind w:firstLine="709"/>
        <w:jc w:val="both"/>
      </w:pPr>
      <w:r>
        <w:rPr>
          <w:rStyle w:val="10"/>
          <w:rFonts w:ascii="Times New Roman" w:hAnsi="Times New Roman"/>
          <w:sz w:val="24"/>
          <w:szCs w:val="24"/>
          <w:lang w:bidi="ru-RU"/>
        </w:rPr>
        <w:t>Кушу, С. О. Банковский менеджмент и маркетинг: учебное пособие для бакалавров, обучающихся по направлению подготовки 38.03.01 «Экономика» / С. О. Кушу. — Краснодар, Саратов: Южный институт менеджмента, Ай Пи Эр Медиа, 2017. — 72 c. </w:t>
      </w:r>
    </w:p>
    <w:p w14:paraId="255B8BF4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4414C30B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6B8B47B3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594A7B89" w14:textId="77777777" w:rsidR="00257ADF" w:rsidRDefault="00257ADF">
      <w:pPr>
        <w:pStyle w:val="Standard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p w14:paraId="19722AFC" w14:textId="77777777" w:rsidR="00257ADF" w:rsidRDefault="00CD3466">
      <w:pPr>
        <w:pStyle w:val="Standard"/>
        <w:pageBreakBefore/>
        <w:ind w:hanging="142"/>
        <w:jc w:val="center"/>
      </w:pPr>
      <w:r>
        <w:rPr>
          <w:rStyle w:val="10"/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Style w:val="10"/>
          <w:rFonts w:ascii="Times New Roman" w:hAnsi="Times New Roman"/>
          <w:b/>
          <w:sz w:val="24"/>
          <w:szCs w:val="24"/>
        </w:rPr>
        <w:br/>
        <w:t>ПРОФЕССИОНАЛЬНОГО МОДУЛЯ</w:t>
      </w:r>
    </w:p>
    <w:tbl>
      <w:tblPr>
        <w:tblW w:w="10767" w:type="dxa"/>
        <w:tblInd w:w="-9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1"/>
        <w:gridCol w:w="3809"/>
        <w:gridCol w:w="4137"/>
      </w:tblGrid>
      <w:tr w:rsidR="00257ADF" w14:paraId="030C7DB9" w14:textId="77777777" w:rsidTr="00205183">
        <w:trPr>
          <w:trHeight w:val="1007"/>
        </w:trPr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7D4D2" w14:textId="2221BA64" w:rsidR="00257ADF" w:rsidRDefault="00CD3466" w:rsidP="00205183">
            <w:pPr>
              <w:pStyle w:val="Standard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Код и наименование </w:t>
            </w:r>
            <w:r w:rsidR="00205183">
              <w:rPr>
                <w:rStyle w:val="10"/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 и </w:t>
            </w:r>
            <w:r w:rsidR="00205183">
              <w:rPr>
                <w:rStyle w:val="10"/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, формируемых в рамках </w:t>
            </w:r>
            <w:r w:rsidR="00205183">
              <w:rPr>
                <w:rStyle w:val="10"/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5CE0" w14:textId="77777777" w:rsidR="00257ADF" w:rsidRDefault="00257ADF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BE3B604" w14:textId="77777777" w:rsidR="00257ADF" w:rsidRDefault="00CD3466">
            <w:pPr>
              <w:pStyle w:val="Standard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AC3F1" w14:textId="77777777" w:rsidR="00257ADF" w:rsidRDefault="00257ADF">
            <w:pPr>
              <w:pStyle w:val="Standar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CBE492" w14:textId="77777777" w:rsidR="00257ADF" w:rsidRDefault="00CD3466">
            <w:pPr>
              <w:pStyle w:val="Standard"/>
              <w:jc w:val="center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257ADF" w14:paraId="0DFD171A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FDD07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</w:t>
            </w:r>
            <w:r>
              <w:rPr>
                <w:rStyle w:val="10"/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Style w:val="10"/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14:paraId="5A0F1F93" w14:textId="77777777" w:rsidR="00257ADF" w:rsidRDefault="00257AD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B2691" w14:textId="77777777" w:rsidR="00257ADF" w:rsidRPr="00205183" w:rsidRDefault="00CD3466">
            <w:pPr>
              <w:pStyle w:val="Standard"/>
              <w:widowControl w:val="0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  <w:bCs/>
                <w:lang w:eastAsia="en-US"/>
              </w:rPr>
              <w:t>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продуктам.</w:t>
            </w:r>
          </w:p>
          <w:p w14:paraId="25434C30" w14:textId="77777777" w:rsidR="00257ADF" w:rsidRPr="00205183" w:rsidRDefault="00CD3466">
            <w:pPr>
              <w:pStyle w:val="Standard"/>
              <w:widowControl w:val="0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  <w:bCs/>
                <w:lang w:eastAsia="en-US"/>
              </w:rPr>
              <w:t>Точность, правильность и полнота выполнения профессиональных задач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E9A2B" w14:textId="77777777" w:rsidR="00257ADF" w:rsidRPr="00205183" w:rsidRDefault="00CD3466">
            <w:pPr>
              <w:pStyle w:val="Standard"/>
              <w:widowControl w:val="0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  <w:lang w:eastAsia="en-US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 производственной практике</w:t>
            </w:r>
          </w:p>
        </w:tc>
      </w:tr>
      <w:tr w:rsidR="00257ADF" w14:paraId="27DF391C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EBC1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2480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Оперативность поиска, результативность анализа и интерпретации информации и ее использование для качественного выполнения профессиональных задач, профессионального и личностного развития. Широта использования различных источников информации, включая электронные.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3718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</w:rPr>
              <w:t>Оценка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</w:t>
            </w:r>
          </w:p>
        </w:tc>
      </w:tr>
      <w:tr w:rsidR="00257ADF" w14:paraId="6C367F17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B32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B99B1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интереса к инновациям в области профессиональной деятельности; выстраивание траектории профессионального развития и самообразования; осознанное планирование повышения квалификации.</w:t>
            </w:r>
          </w:p>
          <w:p w14:paraId="2753C975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способности к организации и планированию самостоятельных занятий при изучении профессионального модуля.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46325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заданий, работ по учебной и производственной практике.</w:t>
            </w:r>
          </w:p>
          <w:p w14:paraId="2A3C73E2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использования обучающимся методов и приёмов личной организации при участии в профессиональных олимпиадах, конкурсах, выставках, научно-практических конференциях.</w:t>
            </w:r>
          </w:p>
        </w:tc>
      </w:tr>
      <w:tr w:rsidR="00257ADF" w14:paraId="61C6AE31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74F8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1F8E1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стремления к сотрудничеству и коммуникабельность при взаимодействии с обучающимися, преподавателями и руководителями практики в ходе обучения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9EB6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коммуникативной деятельности обучающегося в процессе освоения образовательной программы на практических занятиях, при выполнении работ по учебной и производственной практике.</w:t>
            </w:r>
          </w:p>
        </w:tc>
      </w:tr>
      <w:tr w:rsidR="00257ADF" w14:paraId="6BD103DE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5743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8BA86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7E46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</w:tc>
      </w:tr>
      <w:tr w:rsidR="00257ADF" w14:paraId="4D3A70CD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E3D94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 xml:space="preserve">ОК 09. Использовать информационные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технологии в профессиональной деятельности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D4032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lastRenderedPageBreak/>
              <w:t xml:space="preserve">Демонстрация навыков использования информационных </w:t>
            </w:r>
            <w:r w:rsidRPr="00205183">
              <w:rPr>
                <w:rStyle w:val="10"/>
                <w:rFonts w:ascii="Times New Roman" w:hAnsi="Times New Roman"/>
              </w:rPr>
              <w:lastRenderedPageBreak/>
              <w:t>технологий в профессиональной деятельности; анализ и оценка информации на основе применения профессиональных технологий,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46115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lastRenderedPageBreak/>
              <w:t xml:space="preserve">Оценка деятельности обучающегося в процессе освоения образовательной </w:t>
            </w:r>
            <w:r w:rsidRPr="00205183">
              <w:rPr>
                <w:rStyle w:val="10"/>
                <w:rFonts w:ascii="Times New Roman" w:hAnsi="Times New Roman"/>
                <w:bCs/>
              </w:rPr>
              <w:lastRenderedPageBreak/>
              <w:t>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  <w:p w14:paraId="333D2ED5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умения решать профессиональные задачи с использованием современного программного обеспечения</w:t>
            </w:r>
          </w:p>
        </w:tc>
      </w:tr>
      <w:tr w:rsidR="00257ADF" w14:paraId="5E517F20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56F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4250A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DD782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языках.</w:t>
            </w:r>
          </w:p>
        </w:tc>
      </w:tr>
      <w:tr w:rsidR="00257ADF" w14:paraId="2E728CB8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D3DA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3B40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умения презентовать идеи открытия собственного дела в профессиональной деятельности.</w:t>
            </w:r>
          </w:p>
          <w:p w14:paraId="0E3FACD7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знаний порядка выстраивания презентации и кредитных банковских продуктов.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7C7D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знаний и умений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5AA710CA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D495B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1.1 Осуществлять расчетно-кассовое обслуживание клиентов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1214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продуктовой линейки банка и умений консультирования клиентов по расчетным продуктам.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68A5E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67095358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BEAA6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1.4 Осуществлять межбанковские расчеты.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D744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банковских продуктов для кредитных организаций.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3A4D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46740FA5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39B9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1.6 Обслуживать расчетные операции с использованием различных видов платежных карт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6577C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продуктовой линейки банка и умений консультирования клиентов по банковским картам.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6EB77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производственной практике.</w:t>
            </w:r>
          </w:p>
        </w:tc>
      </w:tr>
      <w:tr w:rsidR="00257ADF" w14:paraId="5D3473E2" w14:textId="77777777" w:rsidTr="00205183">
        <w:tc>
          <w:tcPr>
            <w:tcW w:w="2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8F77E" w14:textId="77777777" w:rsidR="00257ADF" w:rsidRDefault="00CD3466">
            <w:pPr>
              <w:pStyle w:val="Standard"/>
              <w:spacing w:after="0" w:line="240" w:lineRule="auto"/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ПК 2.2 Осуществлять и оформлять выдачу кредитов</w:t>
            </w:r>
          </w:p>
        </w:tc>
        <w:tc>
          <w:tcPr>
            <w:tcW w:w="3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92B6" w14:textId="77777777" w:rsidR="00257ADF" w:rsidRPr="00205183" w:rsidRDefault="00CD3466">
            <w:pPr>
              <w:pStyle w:val="Standard"/>
              <w:spacing w:after="0" w:line="240" w:lineRule="auto"/>
            </w:pPr>
            <w:r w:rsidRPr="00205183">
              <w:rPr>
                <w:rStyle w:val="10"/>
                <w:rFonts w:ascii="Times New Roman" w:hAnsi="Times New Roman"/>
              </w:rPr>
              <w:t>Демонстрация профессиональных знаний кредитных продуктов банка и умений консультирования клиентов по вопросам предоставления кредитов.</w:t>
            </w:r>
          </w:p>
        </w:tc>
        <w:tc>
          <w:tcPr>
            <w:tcW w:w="4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8265D" w14:textId="77777777" w:rsidR="00257ADF" w:rsidRPr="00205183" w:rsidRDefault="00CD3466">
            <w:pPr>
              <w:pStyle w:val="Standard"/>
              <w:spacing w:after="0" w:line="240" w:lineRule="auto"/>
              <w:jc w:val="both"/>
            </w:pPr>
            <w:r w:rsidRPr="00205183">
              <w:rPr>
                <w:rStyle w:val="10"/>
                <w:rFonts w:ascii="Times New Roman" w:hAnsi="Times New Roman"/>
                <w:bCs/>
              </w:rPr>
              <w:t xml:space="preserve">Оценка деятельности обучающегося в процессе освоения образовательной программы на практических занятиях, в ходе компьютерного тестирования, подготовки электронных презентаций, при выполнении индивидуальных домашних заданий, работ по учебной и </w:t>
            </w:r>
            <w:r w:rsidRPr="00205183">
              <w:rPr>
                <w:rStyle w:val="10"/>
                <w:rFonts w:ascii="Times New Roman" w:hAnsi="Times New Roman"/>
                <w:bCs/>
              </w:rPr>
              <w:lastRenderedPageBreak/>
              <w:t>производственной практике.</w:t>
            </w:r>
          </w:p>
        </w:tc>
      </w:tr>
    </w:tbl>
    <w:p w14:paraId="0E9B29C3" w14:textId="12A4759C" w:rsidR="00257ADF" w:rsidRDefault="00205183" w:rsidP="00E669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r>
        <w:rPr>
          <w:b/>
          <w:sz w:val="28"/>
          <w:szCs w:val="28"/>
        </w:rPr>
        <w:lastRenderedPageBreak/>
        <w:t xml:space="preserve">Инвариантные целевые ориентиры воспитания выпускников </w:t>
      </w:r>
    </w:p>
    <w:tbl>
      <w:tblPr>
        <w:tblStyle w:val="affffff3"/>
        <w:tblW w:w="1091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5808"/>
      </w:tblGrid>
      <w:tr w:rsidR="00205183" w14:paraId="25CD2C20" w14:textId="77777777" w:rsidTr="0020518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CEC2" w14:textId="77777777" w:rsidR="00205183" w:rsidRDefault="00205183">
            <w:r>
              <w:t>ЦОПТВ.1.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CD1A" w14:textId="77777777" w:rsidR="00205183" w:rsidRDefault="00205183">
            <w:r>
              <w:rPr>
                <w:lang w:bidi="hi-IN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85C7A" w14:textId="77777777" w:rsidR="00205183" w:rsidRDefault="00205183">
            <w:pPr>
              <w:jc w:val="both"/>
            </w:pPr>
            <w:r>
              <w:rPr>
                <w:lang w:bidi="hi-IN"/>
              </w:rPr>
              <w:t>(ОК 03)</w:t>
            </w:r>
          </w:p>
          <w:p w14:paraId="75F07BE0" w14:textId="77777777" w:rsidR="00205183" w:rsidRDefault="00205183">
            <w:pPr>
              <w:jc w:val="both"/>
              <w:rPr>
                <w:b/>
              </w:rPr>
            </w:pPr>
            <w:r>
              <w:t>Умение грамотно  и профессионально работать с документами  в стандартных  и нестандартных  ситуациях  и нести  за  них ответственность.</w:t>
            </w:r>
            <w:r>
              <w:rPr>
                <w:i/>
              </w:rPr>
              <w:t xml:space="preserve"> </w:t>
            </w:r>
          </w:p>
        </w:tc>
      </w:tr>
      <w:tr w:rsidR="00205183" w14:paraId="6899C34C" w14:textId="77777777" w:rsidTr="0020518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82E5" w14:textId="77777777" w:rsidR="00205183" w:rsidRDefault="00205183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58AC" w14:textId="77777777" w:rsidR="00205183" w:rsidRDefault="00205183"/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6AEA" w14:textId="77777777" w:rsidR="00205183" w:rsidRDefault="00205183">
            <w:r>
              <w:t>(ОК 08)</w:t>
            </w:r>
          </w:p>
          <w:p w14:paraId="43748832" w14:textId="77777777" w:rsidR="00205183" w:rsidRDefault="00205183">
            <w:pPr>
              <w:rPr>
                <w:i/>
                <w:lang w:bidi="hi-IN"/>
              </w:rPr>
            </w:pPr>
            <w:r>
              <w:rPr>
                <w:lang w:bidi="hi-IN"/>
              </w:rPr>
              <w:t xml:space="preserve">Умение самостоятельно  определять задачи  при  организации  документационного  обеспечения управления. </w:t>
            </w:r>
            <w:r>
              <w:rPr>
                <w:lang w:val="en-US" w:bidi="hi-IN"/>
              </w:rPr>
              <w:t>Стремление  к  повышению  квалификации  через  самообразование  личности.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  <w:tr w:rsidR="00205183" w14:paraId="0639EF59" w14:textId="77777777" w:rsidTr="002051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63258" w14:textId="77777777" w:rsidR="00205183" w:rsidRDefault="00205183">
            <w:r>
              <w:rPr>
                <w:bCs/>
                <w:lang w:val="en-US" w:bidi="hi-IN"/>
              </w:rPr>
              <w:t>ЦОПТВ.2.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3DD9" w14:textId="77777777" w:rsidR="00205183" w:rsidRDefault="00205183">
            <w:r>
              <w:rPr>
                <w:lang w:bidi="hi-IN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8C9D" w14:textId="77777777" w:rsidR="00205183" w:rsidRDefault="00205183">
            <w:r>
              <w:rPr>
                <w:lang w:bidi="hi-IN"/>
              </w:rPr>
              <w:t>(ОК01)</w:t>
            </w:r>
          </w:p>
          <w:p w14:paraId="1E625AA0" w14:textId="77777777" w:rsidR="00205183" w:rsidRDefault="00205183">
            <w:r>
              <w:rPr>
                <w:lang w:bidi="hi-IN"/>
              </w:rPr>
              <w:t xml:space="preserve">Социальная  значимость  специальности «Товароведение  и экспертиза качества  потребительских  товаров», ее восстребованность  на рынке  труда. </w:t>
            </w:r>
          </w:p>
          <w:p w14:paraId="3E3B5BB4" w14:textId="77777777" w:rsidR="00205183" w:rsidRDefault="0020518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205183" w14:paraId="60177640" w14:textId="77777777" w:rsidTr="002051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CC78" w14:textId="77777777" w:rsidR="00205183" w:rsidRDefault="00205183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Cs/>
              </w:rPr>
              <w:t>ЦОПТВ.3.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1F10" w14:textId="77777777" w:rsidR="00205183" w:rsidRDefault="00205183">
            <w:r>
              <w:rPr>
                <w:lang w:bidi="hi-IN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923D" w14:textId="77777777" w:rsidR="00205183" w:rsidRDefault="00205183">
            <w:pPr>
              <w:jc w:val="both"/>
            </w:pPr>
            <w:r>
              <w:rPr>
                <w:lang w:bidi="hi-IN"/>
              </w:rPr>
              <w:t xml:space="preserve">(ОК 09)Быстрая  адаптация   к   дополнениям  и изменениям  требований  к оформлению  </w:t>
            </w:r>
            <w:r>
              <w:rPr>
                <w:lang w:val="en-US" w:bidi="hi-IN"/>
              </w:rPr>
              <w:t>документов.</w:t>
            </w:r>
          </w:p>
          <w:p w14:paraId="746EF770" w14:textId="77777777" w:rsidR="00205183" w:rsidRDefault="00205183">
            <w:pPr>
              <w:rPr>
                <w:b/>
                <w:color w:val="FF0000"/>
              </w:rPr>
            </w:pPr>
          </w:p>
        </w:tc>
      </w:tr>
      <w:tr w:rsidR="00205183" w14:paraId="2661D04F" w14:textId="77777777" w:rsidTr="0020518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6B1C" w14:textId="77777777" w:rsidR="00205183" w:rsidRDefault="00205183">
            <w:r>
              <w:rPr>
                <w:bCs/>
                <w:lang w:val="en-US" w:bidi="hi-IN"/>
              </w:rPr>
              <w:t>ЦОПТВ.4.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06A9" w14:textId="77777777" w:rsidR="00205183" w:rsidRDefault="00205183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540B" w14:textId="77777777" w:rsidR="00205183" w:rsidRDefault="00205183">
            <w:pPr>
              <w:jc w:val="both"/>
            </w:pPr>
            <w:r>
              <w:t>(ОК 05)</w:t>
            </w:r>
          </w:p>
          <w:p w14:paraId="250AEAE3" w14:textId="77777777" w:rsidR="00205183" w:rsidRDefault="00205183">
            <w:pPr>
              <w:jc w:val="both"/>
            </w:pPr>
            <w:r>
              <w:t>Владение   информационной  культурой, умение анализировать  и оценивать  информацию  с использованием  информационно - коммуникационных  технологий.</w:t>
            </w:r>
          </w:p>
          <w:p w14:paraId="2EE1C57B" w14:textId="77777777" w:rsidR="00205183" w:rsidRDefault="00205183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</w:p>
        </w:tc>
      </w:tr>
      <w:tr w:rsidR="00205183" w14:paraId="57A29891" w14:textId="77777777" w:rsidTr="0020518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43" w14:textId="77777777" w:rsidR="00205183" w:rsidRDefault="00205183">
            <w:r>
              <w:rPr>
                <w:bCs/>
              </w:rPr>
              <w:t>ЦОПТВ.5.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6489" w14:textId="77777777" w:rsidR="00205183" w:rsidRDefault="00205183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A248" w14:textId="77777777" w:rsidR="00205183" w:rsidRDefault="00205183">
            <w:r>
              <w:t xml:space="preserve">(ОК 04) </w:t>
            </w:r>
          </w:p>
          <w:p w14:paraId="293454B6" w14:textId="77777777" w:rsidR="00205183" w:rsidRDefault="00205183">
            <w:pPr>
              <w:rPr>
                <w:b/>
                <w:color w:val="FF0000"/>
              </w:rPr>
            </w:pPr>
            <w:r>
              <w:rPr>
                <w:lang w:bidi="hi-IN"/>
              </w:rPr>
              <w:t>Поиск  и использование  информации, необходимой для эффективного электронного  делопроизводства.</w:t>
            </w:r>
          </w:p>
        </w:tc>
      </w:tr>
      <w:tr w:rsidR="00205183" w14:paraId="1823F10B" w14:textId="77777777" w:rsidTr="0020518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D356" w14:textId="77777777" w:rsidR="00205183" w:rsidRDefault="00205183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F49DB" w14:textId="77777777" w:rsidR="00205183" w:rsidRDefault="00205183"/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3891" w14:textId="77777777" w:rsidR="00205183" w:rsidRDefault="00205183">
            <w:pPr>
              <w:jc w:val="both"/>
            </w:pPr>
            <w:r>
              <w:rPr>
                <w:lang w:bidi="hi-IN"/>
              </w:rPr>
              <w:t>(ОК 7)</w:t>
            </w:r>
          </w:p>
          <w:p w14:paraId="1DB3DCA2" w14:textId="77777777" w:rsidR="00205183" w:rsidRDefault="00205183">
            <w:pPr>
              <w:jc w:val="both"/>
            </w:pPr>
            <w:r>
              <w:t xml:space="preserve">Ответственность  за работу  членов  команды (подчиненных), результат  выполнения  заданий. </w:t>
            </w:r>
          </w:p>
        </w:tc>
      </w:tr>
      <w:tr w:rsidR="00205183" w14:paraId="65F5408A" w14:textId="77777777" w:rsidTr="0020518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03B2" w14:textId="77777777" w:rsidR="00205183" w:rsidRDefault="00205183">
            <w:r>
              <w:rPr>
                <w:bCs/>
              </w:rPr>
              <w:t>ЦОПТВ.6.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8F31" w14:textId="77777777" w:rsidR="00205183" w:rsidRDefault="00205183">
            <w:pPr>
              <w:autoSpaceDE w:val="0"/>
              <w:autoSpaceDN w:val="0"/>
              <w:adjustRightInd w:val="0"/>
            </w:pPr>
            <w:r>
              <w:rPr>
                <w:lang w:bidi="hi-IN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283C" w14:textId="77777777" w:rsidR="00205183" w:rsidRDefault="00205183">
            <w:pPr>
              <w:rPr>
                <w:color w:val="FF0000"/>
              </w:rPr>
            </w:pPr>
            <w:r>
              <w:rPr>
                <w:color w:val="000000"/>
              </w:rPr>
              <w:t>(ОК 02)</w:t>
            </w:r>
          </w:p>
          <w:p w14:paraId="4FA7730B" w14:textId="77777777" w:rsidR="00205183" w:rsidRDefault="00205183">
            <w:pPr>
              <w:rPr>
                <w:b/>
                <w:color w:val="FF0000"/>
              </w:rPr>
            </w:pPr>
            <w:r>
              <w:rPr>
                <w:lang w:bidi="hi-IN"/>
              </w:rPr>
              <w:t xml:space="preserve">Создание  собственной деятельности связанной с экспертизой качества  и товароведением  потребительских товаров,  использование знаний ГОСТа  по делопроизводству  для успешного  и грамотного  ведения  бизнеса. </w:t>
            </w:r>
          </w:p>
        </w:tc>
      </w:tr>
      <w:tr w:rsidR="00205183" w14:paraId="1B59BCFC" w14:textId="77777777" w:rsidTr="0020518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DC48" w14:textId="77777777" w:rsidR="00205183" w:rsidRDefault="00205183"/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6A15" w14:textId="77777777" w:rsidR="00205183" w:rsidRDefault="00205183"/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7CBF" w14:textId="77777777" w:rsidR="00205183" w:rsidRDefault="00205183">
            <w:r>
              <w:rPr>
                <w:lang w:bidi="hi-IN"/>
              </w:rPr>
              <w:t>(ОК 06)</w:t>
            </w:r>
          </w:p>
          <w:p w14:paraId="360C926A" w14:textId="77777777" w:rsidR="00205183" w:rsidRDefault="00205183">
            <w:pPr>
              <w:rPr>
                <w:b/>
                <w:color w:val="000000"/>
              </w:rPr>
            </w:pPr>
            <w:r>
              <w:rPr>
                <w:lang w:bidi="hi-IN"/>
              </w:rPr>
              <w:t xml:space="preserve">Поддержание дружной,  оперативной  работы  в команде и коллективе. </w:t>
            </w:r>
            <w:r>
              <w:rPr>
                <w:lang w:val="en-US" w:bidi="hi-IN"/>
              </w:rPr>
              <w:t>Эффективное  общение   с коллегами, руководством, потребителями.</w:t>
            </w:r>
            <w:r>
              <w:rPr>
                <w:i/>
                <w:lang w:val="en-US" w:bidi="hi-IN"/>
              </w:rPr>
              <w:t xml:space="preserve"> </w:t>
            </w:r>
          </w:p>
        </w:tc>
      </w:tr>
    </w:tbl>
    <w:p w14:paraId="507879FA" w14:textId="77777777" w:rsidR="00205183" w:rsidRDefault="00205183">
      <w:pPr>
        <w:pStyle w:val="Standard"/>
      </w:pPr>
    </w:p>
    <w:p w14:paraId="4A408CAE" w14:textId="77777777" w:rsidR="00E66923" w:rsidRDefault="00E66923">
      <w:pPr>
        <w:pStyle w:val="Standard"/>
      </w:pPr>
    </w:p>
    <w:p w14:paraId="2961D318" w14:textId="7F986E6D" w:rsidR="00E66923" w:rsidRPr="00E66923" w:rsidRDefault="00E66923">
      <w:pPr>
        <w:pStyle w:val="Standard"/>
        <w:rPr>
          <w:rFonts w:ascii="Times New Roman" w:hAnsi="Times New Roman"/>
          <w:sz w:val="24"/>
          <w:szCs w:val="24"/>
        </w:rPr>
      </w:pPr>
      <w:r w:rsidRPr="00E66923">
        <w:rPr>
          <w:rFonts w:ascii="Times New Roman" w:hAnsi="Times New Roman"/>
          <w:sz w:val="24"/>
          <w:szCs w:val="24"/>
        </w:rPr>
        <w:t>Преподаватель</w:t>
      </w:r>
    </w:p>
    <w:sectPr w:rsidR="00E66923" w:rsidRPr="00E66923">
      <w:footerReference w:type="even" r:id="rId13"/>
      <w:footerReference w:type="default" r:id="rId14"/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89DB8" w14:textId="77777777" w:rsidR="000A1BDE" w:rsidRDefault="000A1BDE">
      <w:pPr>
        <w:spacing w:after="0" w:line="240" w:lineRule="auto"/>
      </w:pPr>
      <w:r>
        <w:separator/>
      </w:r>
    </w:p>
  </w:endnote>
  <w:endnote w:type="continuationSeparator" w:id="0">
    <w:p w14:paraId="4B5F5961" w14:textId="77777777" w:rsidR="000A1BDE" w:rsidRDefault="000A1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Arial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8375E" w14:textId="42229078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9A13B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65B3D" w14:textId="77777777" w:rsidR="00126A96" w:rsidRDefault="00126A96">
    <w:pPr>
      <w:pStyle w:val="1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B3290" w14:textId="490834F9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9A13B2">
      <w:rPr>
        <w:noProof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9603B" w14:textId="77777777" w:rsidR="00126A96" w:rsidRDefault="00126A96">
    <w:pPr>
      <w:pStyle w:val="14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10CB6" w14:textId="0222170B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9A13B2">
      <w:rPr>
        <w:noProof/>
      </w:rPr>
      <w:t>14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B0A18" w14:textId="77777777" w:rsidR="00126A96" w:rsidRDefault="00126A96">
    <w:pPr>
      <w:pStyle w:val="14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7F4D3" w14:textId="21DC9EE4" w:rsidR="00126A96" w:rsidRDefault="00126A96">
    <w:pPr>
      <w:pStyle w:val="14"/>
      <w:ind w:right="360"/>
    </w:pPr>
    <w:r>
      <w:fldChar w:fldCharType="begin"/>
    </w:r>
    <w:r>
      <w:instrText xml:space="preserve"> PAGE </w:instrText>
    </w:r>
    <w:r>
      <w:fldChar w:fldCharType="separate"/>
    </w:r>
    <w:r w:rsidR="009A13B2">
      <w:rPr>
        <w:noProof/>
      </w:rPr>
      <w:t>18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7E7EE" w14:textId="77777777" w:rsidR="00126A96" w:rsidRDefault="00126A96">
    <w:pPr>
      <w:pStyle w:val="1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FA4F3" w14:textId="77777777" w:rsidR="000A1BDE" w:rsidRDefault="000A1BD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961E27E" w14:textId="77777777" w:rsidR="000A1BDE" w:rsidRDefault="000A1BDE">
      <w:pPr>
        <w:spacing w:after="0" w:line="240" w:lineRule="auto"/>
      </w:pPr>
      <w:r>
        <w:continuationSeparator/>
      </w:r>
    </w:p>
  </w:footnote>
  <w:footnote w:id="1">
    <w:p w14:paraId="613CBE1B" w14:textId="77777777" w:rsidR="006B394D" w:rsidRDefault="006B394D" w:rsidP="00631BB0">
      <w:r>
        <w:rPr>
          <w:rStyle w:val="affffff2"/>
        </w:rPr>
        <w:t>*</w:t>
      </w:r>
    </w:p>
    <w:p w14:paraId="72560A84" w14:textId="77777777" w:rsidR="006B394D" w:rsidRDefault="006B394D" w:rsidP="00631BB0">
      <w:pPr>
        <w:pStyle w:val="affffff1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0E34"/>
    <w:multiLevelType w:val="multilevel"/>
    <w:tmpl w:val="302ED696"/>
    <w:styleLink w:val="WWNum5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1" w15:restartNumberingAfterBreak="0">
    <w:nsid w:val="10A82751"/>
    <w:multiLevelType w:val="multilevel"/>
    <w:tmpl w:val="1FF0A02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731469A"/>
    <w:multiLevelType w:val="multilevel"/>
    <w:tmpl w:val="657C9CDA"/>
    <w:styleLink w:val="WWNum4"/>
    <w:lvl w:ilvl="0">
      <w:start w:val="1"/>
      <w:numFmt w:val="decimal"/>
      <w:lvlText w:val="%1."/>
      <w:lvlJc w:val="left"/>
      <w:pPr>
        <w:ind w:left="438" w:hanging="39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205" w:hanging="30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65" w:hanging="30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525" w:hanging="30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3" w15:restartNumberingAfterBreak="0">
    <w:nsid w:val="2A5A0A74"/>
    <w:multiLevelType w:val="multilevel"/>
    <w:tmpl w:val="8436B35C"/>
    <w:styleLink w:val="WWNum8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2B5773D1"/>
    <w:multiLevelType w:val="multilevel"/>
    <w:tmpl w:val="F5AA40FC"/>
    <w:styleLink w:val="WWNum7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330E5C16"/>
    <w:multiLevelType w:val="multilevel"/>
    <w:tmpl w:val="09681CA0"/>
    <w:styleLink w:val="WWNum3"/>
    <w:lvl w:ilvl="0">
      <w:start w:val="1"/>
      <w:numFmt w:val="decimal"/>
      <w:lvlText w:val="%1."/>
      <w:lvlJc w:val="left"/>
      <w:pPr>
        <w:ind w:left="438" w:hanging="39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Roman"/>
      <w:lvlText w:val="%1.%2.%3."/>
      <w:lvlJc w:val="left"/>
      <w:pPr>
        <w:ind w:left="2205" w:hanging="29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92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4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pPr>
        <w:ind w:left="4365" w:hanging="29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8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805" w:hanging="36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pPr>
        <w:ind w:left="6525" w:hanging="290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6" w15:restartNumberingAfterBreak="0">
    <w:nsid w:val="4B401078"/>
    <w:multiLevelType w:val="multilevel"/>
    <w:tmpl w:val="F4864620"/>
    <w:styleLink w:val="WWNum9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7" w15:restartNumberingAfterBreak="0">
    <w:nsid w:val="4F827E6D"/>
    <w:multiLevelType w:val="multilevel"/>
    <w:tmpl w:val="E0F836DA"/>
    <w:styleLink w:val="WWNum10"/>
    <w:lvl w:ilvl="0"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11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numFmt w:val="bullet"/>
      <w:lvlText w:val="▪"/>
      <w:lvlJc w:val="left"/>
      <w:pPr>
        <w:ind w:left="18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numFmt w:val="bullet"/>
      <w:lvlText w:val="•"/>
      <w:lvlJc w:val="left"/>
      <w:pPr>
        <w:ind w:left="255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numFmt w:val="bullet"/>
      <w:lvlText w:val="o"/>
      <w:lvlJc w:val="left"/>
      <w:pPr>
        <w:ind w:left="327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numFmt w:val="bullet"/>
      <w:lvlText w:val="▪"/>
      <w:lvlJc w:val="left"/>
      <w:pPr>
        <w:ind w:left="399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numFmt w:val="bullet"/>
      <w:lvlText w:val="•"/>
      <w:lvlJc w:val="left"/>
      <w:pPr>
        <w:ind w:left="471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numFmt w:val="bullet"/>
      <w:lvlText w:val="o"/>
      <w:lvlJc w:val="left"/>
      <w:pPr>
        <w:ind w:left="543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numFmt w:val="bullet"/>
      <w:lvlText w:val="▪"/>
      <w:lvlJc w:val="left"/>
      <w:pPr>
        <w:ind w:left="615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8" w15:restartNumberingAfterBreak="0">
    <w:nsid w:val="600B6315"/>
    <w:multiLevelType w:val="multilevel"/>
    <w:tmpl w:val="ECBEE534"/>
    <w:styleLink w:val="WWNum6"/>
    <w:lvl w:ilvl="0">
      <w:start w:val="1"/>
      <w:numFmt w:val="decimal"/>
      <w:lvlText w:val="%1."/>
      <w:lvlJc w:val="left"/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69193DF6"/>
    <w:multiLevelType w:val="multilevel"/>
    <w:tmpl w:val="9C8EA16C"/>
    <w:styleLink w:val="Outline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0" w15:restartNumberingAfterBreak="0">
    <w:nsid w:val="74B473E0"/>
    <w:multiLevelType w:val="multilevel"/>
    <w:tmpl w:val="395623C4"/>
    <w:styleLink w:val="WWNum2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544" w:hanging="180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7"/>
  </w:num>
  <w:num w:numId="12">
    <w:abstractNumId w:val="7"/>
  </w:num>
  <w:num w:numId="13">
    <w:abstractNumId w:val="8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DF"/>
    <w:rsid w:val="000A1BDE"/>
    <w:rsid w:val="00126A96"/>
    <w:rsid w:val="00205183"/>
    <w:rsid w:val="00257ADF"/>
    <w:rsid w:val="003609CE"/>
    <w:rsid w:val="00631BB0"/>
    <w:rsid w:val="006566B2"/>
    <w:rsid w:val="006B394D"/>
    <w:rsid w:val="009A13B2"/>
    <w:rsid w:val="009B2C4C"/>
    <w:rsid w:val="00A409E4"/>
    <w:rsid w:val="00B25FDB"/>
    <w:rsid w:val="00B530CD"/>
    <w:rsid w:val="00B86B29"/>
    <w:rsid w:val="00B872F2"/>
    <w:rsid w:val="00C912AD"/>
    <w:rsid w:val="00CD3466"/>
    <w:rsid w:val="00DE2D5A"/>
    <w:rsid w:val="00E34644"/>
    <w:rsid w:val="00E66923"/>
    <w:rsid w:val="00EC13E2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82FC"/>
  <w15:docId w15:val="{9509452B-1F67-4338-B4A7-ECBCA4BD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Standard"/>
    <w:next w:val="Textbody"/>
    <w:pPr>
      <w:keepNext/>
      <w:spacing w:before="240" w:after="60" w:line="240" w:lineRule="auto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Standard"/>
    <w:next w:val="Textbody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customStyle="1" w:styleId="31">
    <w:name w:val="Заголовок 31"/>
    <w:basedOn w:val="Standard"/>
    <w:next w:val="Textbody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customStyle="1" w:styleId="41">
    <w:name w:val="Заголовок 41"/>
    <w:basedOn w:val="31"/>
    <w:next w:val="Textbody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customStyle="1" w:styleId="51">
    <w:name w:val="Заголовок 51"/>
    <w:basedOn w:val="Standard"/>
    <w:next w:val="Textbody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Standard"/>
    <w:next w:val="Textbody"/>
    <w:pPr>
      <w:keepNext/>
      <w:keepLines/>
      <w:spacing w:before="200" w:after="40" w:line="240" w:lineRule="auto"/>
      <w:outlineLvl w:val="5"/>
    </w:pPr>
    <w:rPr>
      <w:rFonts w:ascii="Times New Roman" w:hAnsi="Times New Roman"/>
      <w:b/>
      <w:sz w:val="20"/>
      <w:szCs w:val="20"/>
    </w:rPr>
  </w:style>
  <w:style w:type="paragraph" w:customStyle="1" w:styleId="1">
    <w:name w:val="Обычный1"/>
    <w:pPr>
      <w:suppressAutoHyphens/>
    </w:pPr>
  </w:style>
  <w:style w:type="character" w:customStyle="1" w:styleId="10">
    <w:name w:val="Основной шрифт абзаца1"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Times New Roman" w:cs="Times New Roman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Список1"/>
    <w:basedOn w:val="Textbody"/>
    <w:rPr>
      <w:rFonts w:cs="Lucida Sans"/>
    </w:rPr>
  </w:style>
  <w:style w:type="paragraph" w:customStyle="1" w:styleId="13">
    <w:name w:val="Название объекта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210">
    <w:name w:val="Основной текст 21"/>
    <w:basedOn w:val="Standard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paragraph" w:customStyle="1" w:styleId="14">
    <w:name w:val="Нижний колонтитул1"/>
    <w:basedOn w:val="Standard"/>
    <w:pPr>
      <w:suppressLineNumbers/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Обычный (веб)1"/>
    <w:basedOn w:val="Standard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6">
    <w:name w:val="Текст сноски1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customStyle="1" w:styleId="211">
    <w:name w:val="Список 21"/>
    <w:basedOn w:val="Standard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paragraph" w:customStyle="1" w:styleId="Contents1">
    <w:name w:val="Contents 1"/>
    <w:basedOn w:val="Standard"/>
    <w:pPr>
      <w:tabs>
        <w:tab w:val="right" w:leader="dot" w:pos="9629"/>
      </w:tabs>
      <w:spacing w:after="120" w:line="240" w:lineRule="auto"/>
    </w:pPr>
    <w:rPr>
      <w:rFonts w:ascii="Times New Roman" w:hAnsi="Times New Roman" w:cs="Calibri"/>
      <w:b/>
      <w:bCs/>
      <w:sz w:val="24"/>
      <w:szCs w:val="24"/>
    </w:rPr>
  </w:style>
  <w:style w:type="paragraph" w:customStyle="1" w:styleId="Contents2">
    <w:name w:val="Contents 2"/>
    <w:basedOn w:val="Standard"/>
    <w:pPr>
      <w:tabs>
        <w:tab w:val="right" w:leader="dot" w:pos="9595"/>
      </w:tabs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customStyle="1" w:styleId="Contents3">
    <w:name w:val="Contents 3"/>
    <w:basedOn w:val="Standard"/>
    <w:pPr>
      <w:tabs>
        <w:tab w:val="right" w:leader="dot" w:pos="9552"/>
      </w:tabs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customStyle="1" w:styleId="17">
    <w:name w:val="Абзац списка1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18">
    <w:name w:val="Текст выноски1"/>
    <w:basedOn w:val="Standard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ConsPlusNormal">
    <w:name w:val="ConsPlusNormal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Верхний колонтитул1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a">
    <w:name w:val="Текст примечания1"/>
    <w:basedOn w:val="Standard"/>
    <w:pPr>
      <w:spacing w:after="0" w:line="240" w:lineRule="auto"/>
    </w:pPr>
    <w:rPr>
      <w:sz w:val="20"/>
      <w:szCs w:val="20"/>
    </w:rPr>
  </w:style>
  <w:style w:type="paragraph" w:customStyle="1" w:styleId="1b">
    <w:name w:val="Тема примечания1"/>
    <w:basedOn w:val="1a"/>
    <w:rPr>
      <w:rFonts w:ascii="Times New Roman" w:hAnsi="Times New Roman"/>
      <w:b/>
      <w:bCs/>
    </w:rPr>
  </w:style>
  <w:style w:type="paragraph" w:customStyle="1" w:styleId="212">
    <w:name w:val="Основной текст с отступом 21"/>
    <w:basedOn w:val="Standar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a3">
    <w:name w:val="Внимание"/>
    <w:basedOn w:val="Standar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Внимание: криминал!!"/>
    <w:basedOn w:val="a3"/>
  </w:style>
  <w:style w:type="paragraph" w:customStyle="1" w:styleId="a5">
    <w:name w:val="Внимание: недобросовестность!"/>
    <w:basedOn w:val="a3"/>
  </w:style>
  <w:style w:type="paragraph" w:customStyle="1" w:styleId="a6">
    <w:name w:val="Дочерний элемент списка"/>
    <w:basedOn w:val="Standard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7">
    <w:name w:val="Основное меню (преемственное)"/>
    <w:basedOn w:val="Standard"/>
    <w:pPr>
      <w:widowControl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c">
    <w:name w:val="Заголовок1"/>
    <w:basedOn w:val="a7"/>
    <w:rPr>
      <w:b/>
      <w:bCs/>
      <w:color w:val="0058A9"/>
    </w:rPr>
  </w:style>
  <w:style w:type="paragraph" w:customStyle="1" w:styleId="a8">
    <w:name w:val="Заголовок группы контролов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9">
    <w:name w:val="Заголовок для информации об изменениях"/>
    <w:basedOn w:val="11"/>
    <w:pPr>
      <w:keepLines/>
      <w:spacing w:before="0" w:after="240" w:line="360" w:lineRule="auto"/>
      <w:jc w:val="center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a">
    <w:name w:val="Заголовок распахивающейся части диалога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b">
    <w:name w:val="Заголовок статьи"/>
    <w:basedOn w:val="Standard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c">
    <w:name w:val="Заголовок ЭР (левое окно)"/>
    <w:basedOn w:val="Standard"/>
    <w:pPr>
      <w:widowControl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d">
    <w:name w:val="Заголовок ЭР (правое окно)"/>
    <w:basedOn w:val="ac"/>
    <w:pPr>
      <w:spacing w:after="0"/>
      <w:jc w:val="left"/>
    </w:pPr>
  </w:style>
  <w:style w:type="paragraph" w:customStyle="1" w:styleId="ae">
    <w:name w:val="Интерактивный заголовок"/>
    <w:basedOn w:val="1c"/>
    <w:rPr>
      <w:u w:val="single"/>
    </w:rPr>
  </w:style>
  <w:style w:type="paragraph" w:customStyle="1" w:styleId="af">
    <w:name w:val="Текст информации об изменениях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0">
    <w:name w:val="Информация об изменениях"/>
    <w:basedOn w:val="af"/>
    <w:pPr>
      <w:spacing w:before="180"/>
      <w:ind w:left="360" w:right="360" w:firstLine="0"/>
    </w:pPr>
  </w:style>
  <w:style w:type="paragraph" w:customStyle="1" w:styleId="af1">
    <w:name w:val="Текст (справка)"/>
    <w:basedOn w:val="Standard"/>
    <w:pPr>
      <w:widowControl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2">
    <w:name w:val="Комментарий"/>
    <w:basedOn w:val="af1"/>
    <w:pPr>
      <w:spacing w:before="75"/>
      <w:ind w:right="0"/>
      <w:jc w:val="both"/>
    </w:pPr>
    <w:rPr>
      <w:color w:val="353842"/>
    </w:rPr>
  </w:style>
  <w:style w:type="paragraph" w:customStyle="1" w:styleId="af3">
    <w:name w:val="Информация об изменениях документа"/>
    <w:basedOn w:val="af2"/>
    <w:rPr>
      <w:i/>
      <w:iCs/>
    </w:rPr>
  </w:style>
  <w:style w:type="paragraph" w:customStyle="1" w:styleId="af4">
    <w:name w:val="Текст (лев. подпись)"/>
    <w:basedOn w:val="Standard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5">
    <w:name w:val="Колонтитул (левый)"/>
    <w:basedOn w:val="af4"/>
    <w:rPr>
      <w:sz w:val="14"/>
      <w:szCs w:val="14"/>
    </w:rPr>
  </w:style>
  <w:style w:type="paragraph" w:customStyle="1" w:styleId="af6">
    <w:name w:val="Текст (прав. подпись)"/>
    <w:basedOn w:val="Standard"/>
    <w:pPr>
      <w:widowControl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7">
    <w:name w:val="Колонтитул (правый)"/>
    <w:basedOn w:val="af6"/>
    <w:rPr>
      <w:sz w:val="14"/>
      <w:szCs w:val="14"/>
    </w:rPr>
  </w:style>
  <w:style w:type="paragraph" w:customStyle="1" w:styleId="af8">
    <w:name w:val="Комментарий пользователя"/>
    <w:basedOn w:val="af2"/>
    <w:pPr>
      <w:jc w:val="left"/>
    </w:pPr>
  </w:style>
  <w:style w:type="paragraph" w:customStyle="1" w:styleId="af9">
    <w:name w:val="Куда обратиться?"/>
    <w:basedOn w:val="a3"/>
  </w:style>
  <w:style w:type="paragraph" w:customStyle="1" w:styleId="afa">
    <w:name w:val="Моноширинный"/>
    <w:basedOn w:val="Standard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b">
    <w:name w:val="Напишите нам"/>
    <w:basedOn w:val="Standard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c">
    <w:name w:val="Необходимые документы"/>
    <w:basedOn w:val="a3"/>
    <w:pPr>
      <w:ind w:firstLine="118"/>
    </w:pPr>
  </w:style>
  <w:style w:type="paragraph" w:customStyle="1" w:styleId="afd">
    <w:name w:val="Нормальный (таблица)"/>
    <w:basedOn w:val="Standard"/>
    <w:pPr>
      <w:widowControl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Таблицы (моноширинный)"/>
    <w:basedOn w:val="Standard"/>
    <w:pPr>
      <w:widowControl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">
    <w:name w:val="Оглавление"/>
    <w:basedOn w:val="afe"/>
    <w:pPr>
      <w:ind w:left="140"/>
    </w:pPr>
  </w:style>
  <w:style w:type="paragraph" w:customStyle="1" w:styleId="aff0">
    <w:name w:val="Переменная часть"/>
    <w:basedOn w:val="a7"/>
    <w:rPr>
      <w:sz w:val="18"/>
      <w:szCs w:val="18"/>
    </w:rPr>
  </w:style>
  <w:style w:type="paragraph" w:customStyle="1" w:styleId="aff1">
    <w:name w:val="Подвал для информации об изменениях"/>
    <w:basedOn w:val="11"/>
    <w:pPr>
      <w:keepLines/>
      <w:spacing w:before="480" w:after="240" w:line="360" w:lineRule="auto"/>
      <w:jc w:val="center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2">
    <w:name w:val="Подзаголовок для информации об изменениях"/>
    <w:basedOn w:val="af"/>
    <w:rPr>
      <w:b/>
      <w:bCs/>
    </w:rPr>
  </w:style>
  <w:style w:type="paragraph" w:customStyle="1" w:styleId="aff3">
    <w:name w:val="Подчёркнуный текст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4">
    <w:name w:val="Постоянная часть"/>
    <w:basedOn w:val="a7"/>
    <w:rPr>
      <w:sz w:val="20"/>
      <w:szCs w:val="20"/>
    </w:rPr>
  </w:style>
  <w:style w:type="paragraph" w:customStyle="1" w:styleId="aff5">
    <w:name w:val="Прижатый влево"/>
    <w:basedOn w:val="Standard"/>
    <w:pPr>
      <w:widowControl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6">
    <w:name w:val="Пример."/>
    <w:basedOn w:val="a3"/>
  </w:style>
  <w:style w:type="paragraph" w:customStyle="1" w:styleId="aff7">
    <w:name w:val="Примечание."/>
    <w:basedOn w:val="a3"/>
  </w:style>
  <w:style w:type="paragraph" w:customStyle="1" w:styleId="aff8">
    <w:name w:val="Словарная статья"/>
    <w:basedOn w:val="Standard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9">
    <w:name w:val="Ссылка на официальную публикацию"/>
    <w:basedOn w:val="Standard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Текст в таблице"/>
    <w:basedOn w:val="afd"/>
    <w:pPr>
      <w:ind w:firstLine="500"/>
    </w:pPr>
  </w:style>
  <w:style w:type="paragraph" w:customStyle="1" w:styleId="affb">
    <w:name w:val="Текст ЭР (см. также)"/>
    <w:basedOn w:val="Standard"/>
    <w:pPr>
      <w:widowControl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c">
    <w:name w:val="Технический комментарий"/>
    <w:basedOn w:val="Standard"/>
    <w:pPr>
      <w:widowControl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d">
    <w:name w:val="Формула"/>
    <w:basedOn w:val="Standard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e">
    <w:name w:val="Центрированный (таблица)"/>
    <w:basedOn w:val="afd"/>
    <w:pPr>
      <w:jc w:val="center"/>
    </w:pPr>
  </w:style>
  <w:style w:type="paragraph" w:customStyle="1" w:styleId="-">
    <w:name w:val="ЭР-содержание (правое окно)"/>
    <w:basedOn w:val="Standard"/>
    <w:pPr>
      <w:widowControl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tents4">
    <w:name w:val="Contents 4"/>
    <w:basedOn w:val="Standard"/>
    <w:pPr>
      <w:tabs>
        <w:tab w:val="right" w:leader="dot" w:pos="9509"/>
      </w:tabs>
      <w:spacing w:after="0" w:line="240" w:lineRule="auto"/>
      <w:ind w:left="720"/>
    </w:pPr>
    <w:rPr>
      <w:rFonts w:cs="Calibri"/>
      <w:sz w:val="20"/>
      <w:szCs w:val="20"/>
    </w:rPr>
  </w:style>
  <w:style w:type="paragraph" w:customStyle="1" w:styleId="Contents5">
    <w:name w:val="Contents 5"/>
    <w:basedOn w:val="Standard"/>
    <w:pPr>
      <w:tabs>
        <w:tab w:val="right" w:leader="dot" w:pos="9466"/>
      </w:tabs>
      <w:spacing w:after="0" w:line="240" w:lineRule="auto"/>
      <w:ind w:left="960"/>
    </w:pPr>
    <w:rPr>
      <w:rFonts w:cs="Calibri"/>
      <w:sz w:val="20"/>
      <w:szCs w:val="20"/>
    </w:rPr>
  </w:style>
  <w:style w:type="paragraph" w:customStyle="1" w:styleId="Contents6">
    <w:name w:val="Contents 6"/>
    <w:basedOn w:val="Standard"/>
    <w:pPr>
      <w:tabs>
        <w:tab w:val="right" w:leader="dot" w:pos="9423"/>
      </w:tabs>
      <w:spacing w:after="0" w:line="240" w:lineRule="auto"/>
      <w:ind w:left="1200"/>
    </w:pPr>
    <w:rPr>
      <w:rFonts w:cs="Calibri"/>
      <w:sz w:val="20"/>
      <w:szCs w:val="20"/>
    </w:rPr>
  </w:style>
  <w:style w:type="paragraph" w:customStyle="1" w:styleId="Contents7">
    <w:name w:val="Contents 7"/>
    <w:basedOn w:val="Standard"/>
    <w:pPr>
      <w:tabs>
        <w:tab w:val="right" w:leader="dot" w:pos="9380"/>
      </w:tabs>
      <w:spacing w:after="0" w:line="240" w:lineRule="auto"/>
      <w:ind w:left="1440"/>
    </w:pPr>
    <w:rPr>
      <w:rFonts w:cs="Calibri"/>
      <w:sz w:val="20"/>
      <w:szCs w:val="20"/>
    </w:rPr>
  </w:style>
  <w:style w:type="paragraph" w:customStyle="1" w:styleId="Contents8">
    <w:name w:val="Contents 8"/>
    <w:basedOn w:val="Standard"/>
    <w:pPr>
      <w:tabs>
        <w:tab w:val="right" w:leader="dot" w:pos="9337"/>
      </w:tabs>
      <w:spacing w:after="0" w:line="240" w:lineRule="auto"/>
      <w:ind w:left="1680"/>
    </w:pPr>
    <w:rPr>
      <w:rFonts w:cs="Calibri"/>
      <w:sz w:val="20"/>
      <w:szCs w:val="20"/>
    </w:rPr>
  </w:style>
  <w:style w:type="paragraph" w:customStyle="1" w:styleId="Contents9">
    <w:name w:val="Contents 9"/>
    <w:basedOn w:val="Standard"/>
    <w:pPr>
      <w:tabs>
        <w:tab w:val="right" w:leader="dot" w:pos="9294"/>
      </w:tabs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1d">
    <w:name w:val="Текст концевой сноски1"/>
    <w:basedOn w:val="Standard"/>
    <w:pPr>
      <w:spacing w:after="0" w:line="240" w:lineRule="auto"/>
    </w:pPr>
    <w:rPr>
      <w:sz w:val="20"/>
      <w:szCs w:val="20"/>
    </w:rPr>
  </w:style>
  <w:style w:type="paragraph" w:customStyle="1" w:styleId="TableParagraph">
    <w:name w:val="Table Paragraph"/>
    <w:basedOn w:val="Standard"/>
    <w:pPr>
      <w:widowControl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customStyle="1" w:styleId="Body1">
    <w:name w:val="Body 1"/>
    <w:pPr>
      <w:widowControl/>
      <w:suppressAutoHyphens/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eastAsia="ru-RU"/>
    </w:rPr>
  </w:style>
  <w:style w:type="paragraph" w:customStyle="1" w:styleId="afff">
    <w:name w:val="С числами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</w:rPr>
  </w:style>
  <w:style w:type="paragraph" w:customStyle="1" w:styleId="Textbodyindent">
    <w:name w:val="Text body indent"/>
    <w:basedOn w:val="Standard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ContentsHeading">
    <w:name w:val="Contents Heading"/>
    <w:basedOn w:val="11"/>
    <w:pPr>
      <w:keepLines/>
      <w:suppressLineNumbers/>
      <w:spacing w:before="480" w:after="0" w:line="276" w:lineRule="auto"/>
    </w:pPr>
    <w:rPr>
      <w:rFonts w:ascii="Cambria" w:hAnsi="Cambria"/>
      <w:color w:val="365F91"/>
      <w:sz w:val="28"/>
      <w:szCs w:val="28"/>
    </w:rPr>
  </w:style>
  <w:style w:type="paragraph" w:customStyle="1" w:styleId="213">
    <w:name w:val="Средняя сетка 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Standard"/>
    <w:pPr>
      <w:shd w:val="clear" w:color="auto" w:fill="FFFFFF"/>
      <w:spacing w:before="360" w:after="0" w:line="475" w:lineRule="exact"/>
      <w:ind w:hanging="360"/>
      <w:jc w:val="both"/>
    </w:pPr>
    <w:rPr>
      <w:rFonts w:ascii="Times New Roman" w:hAnsi="Times New Roman" w:cs="F"/>
      <w:sz w:val="26"/>
      <w:lang w:eastAsia="en-US"/>
    </w:rPr>
  </w:style>
  <w:style w:type="paragraph" w:customStyle="1" w:styleId="Style3">
    <w:name w:val="Style3"/>
    <w:basedOn w:val="Standard"/>
    <w:pPr>
      <w:widowControl w:val="0"/>
      <w:spacing w:after="0" w:line="235" w:lineRule="exact"/>
      <w:ind w:hanging="312"/>
    </w:pPr>
    <w:rPr>
      <w:rFonts w:ascii="Franklin Gothic Book" w:hAnsi="Franklin Gothic Book"/>
      <w:sz w:val="24"/>
      <w:szCs w:val="24"/>
    </w:rPr>
  </w:style>
  <w:style w:type="paragraph" w:customStyle="1" w:styleId="1f">
    <w:name w:val="Абзац списка1"/>
    <w:basedOn w:val="Standard"/>
    <w:pPr>
      <w:ind w:left="720"/>
    </w:pPr>
    <w:rPr>
      <w:lang w:eastAsia="en-US"/>
    </w:rPr>
  </w:style>
  <w:style w:type="paragraph" w:customStyle="1" w:styleId="1f0">
    <w:name w:val="Рецензия1"/>
    <w:pPr>
      <w:widowControl/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20">
    <w:name w:val="Абзац списка2"/>
    <w:basedOn w:val="Standard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paragraph" w:customStyle="1" w:styleId="Bodytext8">
    <w:name w:val="Body text (8)"/>
    <w:basedOn w:val="Standard"/>
    <w:pPr>
      <w:widowControl w:val="0"/>
      <w:shd w:val="clear" w:color="auto" w:fill="FFFFFF"/>
      <w:spacing w:after="0" w:line="490" w:lineRule="exact"/>
      <w:ind w:hanging="1840"/>
    </w:pPr>
    <w:rPr>
      <w:rFonts w:ascii="Times New Roman" w:hAnsi="Times New Roman" w:cs="F"/>
      <w:i/>
      <w:lang w:eastAsia="en-US"/>
    </w:rPr>
  </w:style>
  <w:style w:type="paragraph" w:customStyle="1" w:styleId="Bodytext12">
    <w:name w:val="Body text (12)"/>
    <w:basedOn w:val="Standard"/>
    <w:pPr>
      <w:widowControl w:val="0"/>
      <w:shd w:val="clear" w:color="auto" w:fill="FFFFFF"/>
      <w:spacing w:after="0" w:line="274" w:lineRule="exact"/>
      <w:ind w:hanging="740"/>
      <w:jc w:val="both"/>
    </w:pPr>
    <w:rPr>
      <w:rFonts w:ascii="Times New Roman" w:hAnsi="Times New Roman" w:cs="F"/>
      <w:sz w:val="23"/>
      <w:lang w:eastAsia="en-US"/>
    </w:rPr>
  </w:style>
  <w:style w:type="paragraph" w:customStyle="1" w:styleId="Heading32">
    <w:name w:val="Heading #3 (2)"/>
    <w:basedOn w:val="Standard"/>
    <w:pPr>
      <w:widowControl w:val="0"/>
      <w:shd w:val="clear" w:color="auto" w:fill="FFFFFF"/>
      <w:spacing w:before="420" w:after="180" w:line="240" w:lineRule="atLeast"/>
      <w:jc w:val="both"/>
      <w:outlineLvl w:val="2"/>
    </w:pPr>
    <w:rPr>
      <w:rFonts w:ascii="Times New Roman" w:hAnsi="Times New Roman" w:cs="F"/>
      <w:lang w:eastAsia="en-US"/>
    </w:rPr>
  </w:style>
  <w:style w:type="paragraph" w:customStyle="1" w:styleId="c19">
    <w:name w:val="c19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СВЕЛ тектс"/>
    <w:basedOn w:val="Standard"/>
    <w:pPr>
      <w:spacing w:after="0" w:line="360" w:lineRule="auto"/>
      <w:ind w:firstLine="709"/>
      <w:jc w:val="both"/>
    </w:pPr>
    <w:rPr>
      <w:rFonts w:ascii="Times New Roman" w:hAnsi="Times New Roman"/>
      <w:bCs/>
      <w:sz w:val="24"/>
      <w:szCs w:val="24"/>
    </w:rPr>
  </w:style>
  <w:style w:type="paragraph" w:customStyle="1" w:styleId="afff1">
    <w:name w:val="СВЕЛ таб/спис"/>
    <w:basedOn w:val="Standar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ff2">
    <w:name w:val="СВЕЛ загол без огл"/>
    <w:basedOn w:val="afff1"/>
    <w:pPr>
      <w:spacing w:before="120" w:after="120"/>
      <w:ind w:firstLine="709"/>
    </w:pPr>
    <w:rPr>
      <w:b/>
    </w:rPr>
  </w:style>
  <w:style w:type="paragraph" w:customStyle="1" w:styleId="afff3">
    <w:name w:val="СВЕЛ загол табл"/>
    <w:basedOn w:val="afff1"/>
    <w:pPr>
      <w:jc w:val="center"/>
    </w:pPr>
    <w:rPr>
      <w:b/>
    </w:rPr>
  </w:style>
  <w:style w:type="paragraph" w:customStyle="1" w:styleId="afff4">
    <w:name w:val="СВЕЛ список"/>
    <w:basedOn w:val="afff1"/>
    <w:pPr>
      <w:tabs>
        <w:tab w:val="left" w:pos="2520"/>
      </w:tabs>
      <w:spacing w:line="360" w:lineRule="auto"/>
      <w:ind w:left="1800"/>
      <w:outlineLvl w:val="0"/>
    </w:pPr>
  </w:style>
  <w:style w:type="paragraph" w:customStyle="1" w:styleId="Style2">
    <w:name w:val="Style2"/>
    <w:basedOn w:val="Standard"/>
    <w:pPr>
      <w:widowControl w:val="0"/>
      <w:spacing w:after="0" w:line="245" w:lineRule="exact"/>
      <w:ind w:hanging="350"/>
    </w:pPr>
    <w:rPr>
      <w:rFonts w:ascii="Times New Roman" w:hAnsi="Times New Roman"/>
      <w:sz w:val="24"/>
      <w:szCs w:val="24"/>
    </w:rPr>
  </w:style>
  <w:style w:type="paragraph" w:customStyle="1" w:styleId="3">
    <w:name w:val="Абзац списка3"/>
    <w:basedOn w:val="Standard"/>
    <w:pPr>
      <w:ind w:left="720"/>
    </w:pPr>
    <w:rPr>
      <w:lang w:eastAsia="en-US"/>
    </w:rPr>
  </w:style>
  <w:style w:type="paragraph" w:customStyle="1" w:styleId="afff5">
    <w:name w:val="Стиль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1">
    <w:name w:val="Название1"/>
    <w:basedOn w:val="Standard"/>
    <w:next w:val="1f2"/>
    <w:pPr>
      <w:pBdr>
        <w:bottom w:val="single" w:sz="8" w:space="4" w:color="4F81BD"/>
      </w:pBdr>
      <w:spacing w:after="300" w:line="240" w:lineRule="auto"/>
    </w:pPr>
    <w:rPr>
      <w:rFonts w:ascii="Cambria" w:hAnsi="Cambria"/>
      <w:b/>
      <w:bCs/>
      <w:color w:val="17365D"/>
      <w:spacing w:val="5"/>
      <w:sz w:val="52"/>
      <w:szCs w:val="52"/>
      <w:lang w:eastAsia="en-US"/>
    </w:rPr>
  </w:style>
  <w:style w:type="paragraph" w:customStyle="1" w:styleId="1f2">
    <w:name w:val="Подзаголовок1"/>
    <w:basedOn w:val="Standard"/>
    <w:next w:val="Textbody"/>
    <w:pPr>
      <w:keepNext/>
      <w:keepLines/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Bodytext6">
    <w:name w:val="Body text (6)"/>
    <w:basedOn w:val="Standard"/>
    <w:pPr>
      <w:widowControl w:val="0"/>
      <w:shd w:val="clear" w:color="auto" w:fill="FFFFFF"/>
      <w:spacing w:before="300" w:after="0" w:line="240" w:lineRule="atLeast"/>
      <w:ind w:hanging="280"/>
    </w:pPr>
    <w:rPr>
      <w:rFonts w:ascii="Times New Roman" w:hAnsi="Times New Roman" w:cs="F"/>
      <w:i/>
      <w:sz w:val="23"/>
      <w:lang w:eastAsia="en-US"/>
    </w:rPr>
  </w:style>
  <w:style w:type="paragraph" w:customStyle="1" w:styleId="Bodytext9">
    <w:name w:val="Body text (9)"/>
    <w:basedOn w:val="Standard"/>
    <w:pPr>
      <w:widowControl w:val="0"/>
      <w:shd w:val="clear" w:color="auto" w:fill="FFFFFF"/>
      <w:spacing w:before="840" w:after="240" w:line="240" w:lineRule="atLeast"/>
      <w:jc w:val="both"/>
    </w:pPr>
    <w:rPr>
      <w:rFonts w:ascii="Times New Roman" w:hAnsi="Times New Roman" w:cs="F"/>
      <w:b/>
      <w:lang w:eastAsia="en-US"/>
    </w:rPr>
  </w:style>
  <w:style w:type="paragraph" w:customStyle="1" w:styleId="Bodytext15">
    <w:name w:val="Body text (15)"/>
    <w:basedOn w:val="Standard"/>
    <w:pPr>
      <w:widowControl w:val="0"/>
      <w:shd w:val="clear" w:color="auto" w:fill="FFFFFF"/>
      <w:spacing w:after="0" w:line="264" w:lineRule="exact"/>
      <w:jc w:val="both"/>
    </w:pPr>
    <w:rPr>
      <w:rFonts w:ascii="Times New Roman" w:hAnsi="Times New Roman" w:cs="F"/>
      <w:b/>
      <w:sz w:val="18"/>
      <w:lang w:eastAsia="en-US"/>
    </w:rPr>
  </w:style>
  <w:style w:type="paragraph" w:customStyle="1" w:styleId="1f3">
    <w:name w:val="СВЕЛ 1"/>
    <w:basedOn w:val="11"/>
    <w:pPr>
      <w:spacing w:before="0" w:after="120"/>
      <w:jc w:val="center"/>
    </w:pPr>
    <w:rPr>
      <w:rFonts w:ascii="Times New Roman" w:hAnsi="Times New Roman"/>
      <w:bCs w:val="0"/>
      <w:caps/>
      <w:sz w:val="24"/>
      <w:szCs w:val="24"/>
    </w:rPr>
  </w:style>
  <w:style w:type="paragraph" w:customStyle="1" w:styleId="22">
    <w:name w:val="СВЕЛ 2"/>
    <w:basedOn w:val="21"/>
    <w:pPr>
      <w:spacing w:before="0" w:after="120" w:line="360" w:lineRule="auto"/>
    </w:pPr>
    <w:rPr>
      <w:i w:val="0"/>
      <w:sz w:val="24"/>
    </w:rPr>
  </w:style>
  <w:style w:type="paragraph" w:customStyle="1" w:styleId="30">
    <w:name w:val="СВЕЛ 3"/>
    <w:basedOn w:val="31"/>
    <w:pPr>
      <w:spacing w:before="0" w:after="120" w:line="360" w:lineRule="auto"/>
      <w:ind w:firstLine="709"/>
    </w:pPr>
    <w:rPr>
      <w:rFonts w:ascii="Times New Roman" w:hAnsi="Times New Roman"/>
      <w:b w:val="0"/>
      <w:sz w:val="24"/>
    </w:rPr>
  </w:style>
  <w:style w:type="paragraph" w:customStyle="1" w:styleId="4">
    <w:name w:val="СВЕЛ 4"/>
    <w:basedOn w:val="41"/>
    <w:pPr>
      <w:spacing w:before="0" w:after="0"/>
      <w:ind w:firstLine="709"/>
    </w:pPr>
    <w:rPr>
      <w:b w:val="0"/>
    </w:rPr>
  </w:style>
  <w:style w:type="paragraph" w:customStyle="1" w:styleId="msonormal0">
    <w:name w:val="msonormal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6">
    <w:name w:val="Стиль текста + жирный"/>
    <w:basedOn w:val="Standard"/>
    <w:pPr>
      <w:spacing w:after="0" w:line="240" w:lineRule="auto"/>
      <w:ind w:firstLine="709"/>
      <w:jc w:val="both"/>
    </w:pPr>
    <w:rPr>
      <w:rFonts w:ascii="Times New Roman" w:hAnsi="Times New Roman"/>
      <w:b/>
      <w:sz w:val="24"/>
      <w:szCs w:val="24"/>
    </w:rPr>
  </w:style>
  <w:style w:type="paragraph" w:customStyle="1" w:styleId="ConsPlusTitle">
    <w:name w:val="ConsPlusTitle"/>
    <w:pPr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32">
    <w:name w:val="Основной текст3"/>
    <w:basedOn w:val="Standard"/>
    <w:pPr>
      <w:widowControl w:val="0"/>
      <w:shd w:val="clear" w:color="auto" w:fill="FFFFFF"/>
      <w:spacing w:after="0" w:line="264" w:lineRule="exact"/>
      <w:ind w:hanging="1200"/>
    </w:pPr>
    <w:rPr>
      <w:rFonts w:ascii="Times New Roman" w:hAnsi="Times New Roman" w:cs="F"/>
      <w:sz w:val="23"/>
      <w:lang w:eastAsia="en-US"/>
    </w:rPr>
  </w:style>
  <w:style w:type="paragraph" w:customStyle="1" w:styleId="23">
    <w:name w:val="Заголовок №2"/>
    <w:basedOn w:val="Standard"/>
    <w:pPr>
      <w:widowControl w:val="0"/>
      <w:shd w:val="clear" w:color="auto" w:fill="FFFFFF"/>
      <w:spacing w:after="60" w:line="278" w:lineRule="exact"/>
      <w:ind w:hanging="1060"/>
      <w:outlineLvl w:val="1"/>
    </w:pPr>
    <w:rPr>
      <w:rFonts w:ascii="Times New Roman" w:hAnsi="Times New Roman" w:cs="F"/>
      <w:b/>
      <w:sz w:val="23"/>
      <w:lang w:eastAsia="en-US"/>
    </w:rPr>
  </w:style>
  <w:style w:type="paragraph" w:customStyle="1" w:styleId="Style26">
    <w:name w:val="Style26"/>
    <w:basedOn w:val="Standard"/>
    <w:pPr>
      <w:widowControl w:val="0"/>
      <w:spacing w:after="0" w:line="32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pboth">
    <w:name w:val="pboth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afff7">
    <w:name w:val="Колонтитулы"/>
    <w:pPr>
      <w:widowControl/>
      <w:tabs>
        <w:tab w:val="right" w:pos="9020"/>
      </w:tabs>
      <w:suppressAutoHyphens/>
      <w:spacing w:after="0" w:line="240" w:lineRule="auto"/>
    </w:pPr>
    <w:rPr>
      <w:rFonts w:ascii="Helvetica Neue" w:eastAsia="Times New Roman" w:hAnsi="Helvetica Neue" w:cs="Arial Unicode MS"/>
      <w:color w:val="000000"/>
      <w:sz w:val="24"/>
      <w:szCs w:val="24"/>
      <w:lang w:eastAsia="ru-RU"/>
    </w:rPr>
  </w:style>
  <w:style w:type="paragraph" w:customStyle="1" w:styleId="310">
    <w:name w:val="Основной текст 31"/>
    <w:basedOn w:val="Standard"/>
    <w:pPr>
      <w:spacing w:after="120" w:line="256" w:lineRule="auto"/>
    </w:pPr>
    <w:rPr>
      <w:sz w:val="16"/>
      <w:szCs w:val="16"/>
      <w:lang w:eastAsia="en-US"/>
    </w:rPr>
  </w:style>
  <w:style w:type="paragraph" w:customStyle="1" w:styleId="Normal1">
    <w:name w:val="Normal1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2">
    <w:name w:val="s_22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33">
    <w:name w:val="Колонтитул (3)"/>
    <w:basedOn w:val="Standard"/>
    <w:pPr>
      <w:widowControl w:val="0"/>
      <w:shd w:val="clear" w:color="auto" w:fill="FFFFFF"/>
      <w:spacing w:after="0" w:line="244" w:lineRule="exact"/>
    </w:pPr>
    <w:rPr>
      <w:rFonts w:ascii="Times New Roman" w:hAnsi="Times New Roman" w:cs="F"/>
      <w:b/>
      <w:bCs/>
      <w:lang w:eastAsia="en-US"/>
    </w:rPr>
  </w:style>
  <w:style w:type="paragraph" w:customStyle="1" w:styleId="Footnote">
    <w:name w:val="Footnote"/>
    <w:basedOn w:val="Standard"/>
    <w:pPr>
      <w:widowControl w:val="0"/>
      <w:suppressLineNumbers/>
      <w:shd w:val="clear" w:color="auto" w:fill="FFFFFF"/>
      <w:spacing w:after="0" w:line="226" w:lineRule="exact"/>
      <w:ind w:left="283" w:hanging="283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34">
    <w:name w:val="Заголовок №3"/>
    <w:basedOn w:val="Standard"/>
    <w:pPr>
      <w:widowControl w:val="0"/>
      <w:shd w:val="clear" w:color="auto" w:fill="FFFFFF"/>
      <w:spacing w:after="380" w:line="244" w:lineRule="exact"/>
      <w:jc w:val="both"/>
      <w:outlineLvl w:val="2"/>
    </w:pPr>
    <w:rPr>
      <w:rFonts w:ascii="Times New Roman" w:hAnsi="Times New Roman" w:cs="F"/>
      <w:b/>
      <w:bCs/>
      <w:lang w:eastAsia="en-US"/>
    </w:rPr>
  </w:style>
  <w:style w:type="paragraph" w:customStyle="1" w:styleId="afff8">
    <w:name w:val="Подпись к таблице"/>
    <w:basedOn w:val="Standard"/>
    <w:pPr>
      <w:widowControl w:val="0"/>
      <w:shd w:val="clear" w:color="auto" w:fill="FFFFFF"/>
      <w:spacing w:after="0" w:line="230" w:lineRule="exact"/>
      <w:jc w:val="both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7">
    <w:name w:val="Основной текст (7)"/>
    <w:basedOn w:val="Standard"/>
    <w:pPr>
      <w:widowControl w:val="0"/>
      <w:shd w:val="clear" w:color="auto" w:fill="FFFFFF"/>
      <w:spacing w:after="0" w:line="250" w:lineRule="exact"/>
      <w:ind w:hanging="160"/>
    </w:pPr>
    <w:rPr>
      <w:rFonts w:ascii="Times New Roman" w:hAnsi="Times New Roman" w:cs="F"/>
      <w:sz w:val="19"/>
      <w:szCs w:val="19"/>
      <w:lang w:eastAsia="en-US"/>
    </w:rPr>
  </w:style>
  <w:style w:type="paragraph" w:customStyle="1" w:styleId="228bf8a64b8551e1msonormal">
    <w:name w:val="228bf8a64b8551e1msonormal"/>
    <w:basedOn w:val="Standard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1f4">
    <w:name w:val="Без интервала1"/>
    <w:pPr>
      <w:widowControl/>
      <w:suppressAutoHyphens/>
      <w:spacing w:after="0" w:line="240" w:lineRule="auto"/>
    </w:pPr>
    <w:rPr>
      <w:rFonts w:eastAsia="Times New Roman" w:cs="Times New Roman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1f5">
    <w:name w:val="Заголовок 1 Знак"/>
    <w:basedOn w:val="10"/>
    <w:rPr>
      <w:rFonts w:ascii="Arial" w:eastAsia="Times New Roman" w:hAnsi="Arial" w:cs="Times New Roman"/>
      <w:b/>
      <w:bCs/>
      <w:kern w:val="3"/>
      <w:sz w:val="32"/>
      <w:szCs w:val="32"/>
      <w:lang w:eastAsia="ru-RU"/>
    </w:rPr>
  </w:style>
  <w:style w:type="character" w:customStyle="1" w:styleId="24">
    <w:name w:val="Заголовок 2 Знак"/>
    <w:basedOn w:val="10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5">
    <w:name w:val="Заголовок 3 Знак"/>
    <w:basedOn w:val="1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1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">
    <w:name w:val="Заголовок 6 Знак"/>
    <w:basedOn w:val="1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ff9">
    <w:name w:val="Основной текст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afffa">
    <w:name w:val="Нижний колонтитул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6">
    <w:name w:val="Номер страницы1"/>
    <w:rPr>
      <w:rFonts w:cs="Times New Roman"/>
    </w:rPr>
  </w:style>
  <w:style w:type="character" w:customStyle="1" w:styleId="afffb">
    <w:name w:val="Текст сноски Знак"/>
    <w:basedOn w:val="1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f7">
    <w:name w:val="Знак сноски1"/>
    <w:rPr>
      <w:rFonts w:cs="Times New Roman"/>
      <w:position w:val="0"/>
      <w:vertAlign w:val="superscript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character" w:customStyle="1" w:styleId="1f8">
    <w:name w:val="Выделение1"/>
    <w:rPr>
      <w:rFonts w:cs="Times New Roman"/>
      <w:i/>
      <w:iCs/>
    </w:rPr>
  </w:style>
  <w:style w:type="character" w:customStyle="1" w:styleId="afffc">
    <w:name w:val="Текст выноски Знак"/>
    <w:basedOn w:val="10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ffd">
    <w:name w:val="Верхний колонтитул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Текст примечания Знак11"/>
    <w:rPr>
      <w:rFonts w:cs="Times New Roman"/>
      <w:sz w:val="20"/>
      <w:szCs w:val="20"/>
    </w:rPr>
  </w:style>
  <w:style w:type="character" w:customStyle="1" w:styleId="afffe">
    <w:name w:val="Текст примечания Знак"/>
    <w:basedOn w:val="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9">
    <w:name w:val="Текст примечания Знак1"/>
    <w:rPr>
      <w:rFonts w:cs="Times New Roman"/>
      <w:sz w:val="20"/>
      <w:szCs w:val="20"/>
    </w:rPr>
  </w:style>
  <w:style w:type="character" w:customStyle="1" w:styleId="111">
    <w:name w:val="Тема примечания Знак11"/>
    <w:rPr>
      <w:rFonts w:cs="Times New Roman"/>
      <w:b/>
      <w:bCs/>
      <w:sz w:val="20"/>
      <w:szCs w:val="20"/>
    </w:rPr>
  </w:style>
  <w:style w:type="character" w:customStyle="1" w:styleId="affff">
    <w:name w:val="Тема примечания Знак"/>
    <w:basedOn w:val="afff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a">
    <w:name w:val="Тема примечания Знак1"/>
    <w:rPr>
      <w:rFonts w:cs="Times New Roman"/>
      <w:b/>
      <w:bCs/>
      <w:sz w:val="20"/>
      <w:szCs w:val="20"/>
    </w:rPr>
  </w:style>
  <w:style w:type="character" w:customStyle="1" w:styleId="26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ff0">
    <w:name w:val="Цветовое выделение"/>
    <w:rPr>
      <w:b/>
      <w:color w:val="26282F"/>
    </w:rPr>
  </w:style>
  <w:style w:type="character" w:customStyle="1" w:styleId="affff1">
    <w:name w:val="Гипертекстовая ссылка"/>
    <w:rPr>
      <w:b/>
      <w:color w:val="106BBE"/>
    </w:rPr>
  </w:style>
  <w:style w:type="character" w:customStyle="1" w:styleId="affff2">
    <w:name w:val="Активная гипертекстовая ссылка"/>
    <w:rPr>
      <w:b/>
      <w:color w:val="106BBE"/>
      <w:u w:val="single"/>
    </w:rPr>
  </w:style>
  <w:style w:type="character" w:customStyle="1" w:styleId="affff3">
    <w:name w:val="Выделение для Базового Поиска"/>
    <w:rPr>
      <w:b/>
      <w:color w:val="0058A9"/>
    </w:rPr>
  </w:style>
  <w:style w:type="character" w:customStyle="1" w:styleId="affff4">
    <w:name w:val="Выделение для Базового Поиска (курсив)"/>
    <w:rPr>
      <w:b/>
      <w:i/>
      <w:color w:val="0058A9"/>
    </w:rPr>
  </w:style>
  <w:style w:type="character" w:customStyle="1" w:styleId="affff5">
    <w:name w:val="Заголовок своего сообщения"/>
    <w:rPr>
      <w:b/>
      <w:color w:val="26282F"/>
    </w:rPr>
  </w:style>
  <w:style w:type="character" w:customStyle="1" w:styleId="affff6">
    <w:name w:val="Заголовок чужого сообщения"/>
    <w:rPr>
      <w:b/>
      <w:color w:val="FF0000"/>
    </w:rPr>
  </w:style>
  <w:style w:type="character" w:customStyle="1" w:styleId="affff7">
    <w:name w:val="Найденные слова"/>
    <w:rPr>
      <w:b/>
      <w:color w:val="26282F"/>
    </w:rPr>
  </w:style>
  <w:style w:type="character" w:customStyle="1" w:styleId="affff8">
    <w:name w:val="Не вступил в силу"/>
    <w:rPr>
      <w:b/>
      <w:color w:val="000000"/>
    </w:rPr>
  </w:style>
  <w:style w:type="character" w:customStyle="1" w:styleId="affff9">
    <w:name w:val="Опечатки"/>
    <w:rPr>
      <w:color w:val="FF0000"/>
    </w:rPr>
  </w:style>
  <w:style w:type="character" w:customStyle="1" w:styleId="affffa">
    <w:name w:val="Продолжение ссылки"/>
  </w:style>
  <w:style w:type="character" w:customStyle="1" w:styleId="affffb">
    <w:name w:val="Сравнение редакций"/>
    <w:rPr>
      <w:b/>
      <w:color w:val="26282F"/>
    </w:rPr>
  </w:style>
  <w:style w:type="character" w:customStyle="1" w:styleId="affffc">
    <w:name w:val="Сравнение редакций. Добавленный фрагмент"/>
    <w:rPr>
      <w:color w:val="000000"/>
    </w:rPr>
  </w:style>
  <w:style w:type="character" w:customStyle="1" w:styleId="affffd">
    <w:name w:val="Сравнение редакций. Удаленный фрагмент"/>
    <w:rPr>
      <w:color w:val="000000"/>
    </w:rPr>
  </w:style>
  <w:style w:type="character" w:customStyle="1" w:styleId="affffe">
    <w:name w:val="Ссылка на утративший силу документ"/>
    <w:rPr>
      <w:b/>
      <w:color w:val="749232"/>
    </w:rPr>
  </w:style>
  <w:style w:type="character" w:customStyle="1" w:styleId="afffff">
    <w:name w:val="Утратил силу"/>
    <w:rPr>
      <w:b/>
      <w:strike/>
      <w:color w:val="666600"/>
    </w:rPr>
  </w:style>
  <w:style w:type="character" w:customStyle="1" w:styleId="1fb">
    <w:name w:val="Знак примечания1"/>
    <w:rPr>
      <w:rFonts w:cs="Times New Roman"/>
      <w:sz w:val="16"/>
    </w:rPr>
  </w:style>
  <w:style w:type="character" w:customStyle="1" w:styleId="afffff0">
    <w:name w:val="Текст концевой сноски Знак"/>
    <w:basedOn w:val="1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fc">
    <w:name w:val="Знак концевой сноски1"/>
    <w:rPr>
      <w:rFonts w:cs="Times New Roman"/>
      <w:position w:val="0"/>
      <w:vertAlign w:val="superscript"/>
    </w:rPr>
  </w:style>
  <w:style w:type="character" w:customStyle="1" w:styleId="afffff1">
    <w:name w:val="Абзац списка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Обычный (веб) Знак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StrongEmphasis">
    <w:name w:val="Strong Emphasis"/>
    <w:rPr>
      <w:b/>
      <w:bCs/>
    </w:rPr>
  </w:style>
  <w:style w:type="character" w:customStyle="1" w:styleId="1fd">
    <w:name w:val="Просмотренная гиперссылка1"/>
    <w:rPr>
      <w:color w:val="0000FF"/>
      <w:u w:val="single"/>
    </w:rPr>
  </w:style>
  <w:style w:type="character" w:customStyle="1" w:styleId="27">
    <w:name w:val="Основной текст (2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character" w:customStyle="1" w:styleId="afffff3">
    <w:name w:val="Без интервала Знак"/>
    <w:rPr>
      <w:rFonts w:ascii="Calibri" w:eastAsia="Times New Roman" w:hAnsi="Calibri" w:cs="Times New Roman"/>
    </w:rPr>
  </w:style>
  <w:style w:type="character" w:customStyle="1" w:styleId="afffff4">
    <w:name w:val="Основной текст с отступом Знак"/>
    <w:basedOn w:val="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rPr>
      <w:rFonts w:ascii="Arial" w:hAnsi="Arial"/>
      <w:b/>
      <w:kern w:val="3"/>
      <w:sz w:val="32"/>
    </w:rPr>
  </w:style>
  <w:style w:type="character" w:customStyle="1" w:styleId="112">
    <w:name w:val="Знак Знак11"/>
    <w:rPr>
      <w:rFonts w:ascii="Arial" w:hAnsi="Arial"/>
      <w:b/>
      <w:i/>
      <w:sz w:val="28"/>
    </w:rPr>
  </w:style>
  <w:style w:type="character" w:customStyle="1" w:styleId="100">
    <w:name w:val="Знак Знак10"/>
    <w:rPr>
      <w:rFonts w:ascii="Arial" w:hAnsi="Arial"/>
      <w:b/>
      <w:sz w:val="26"/>
    </w:rPr>
  </w:style>
  <w:style w:type="character" w:customStyle="1" w:styleId="9">
    <w:name w:val="Знак Знак9"/>
    <w:rPr>
      <w:rFonts w:ascii="Times New Roman" w:hAnsi="Times New Roman"/>
      <w:b/>
      <w:sz w:val="24"/>
    </w:rPr>
  </w:style>
  <w:style w:type="character" w:customStyle="1" w:styleId="8">
    <w:name w:val="Знак Знак8"/>
    <w:rPr>
      <w:rFonts w:ascii="Times New Roman" w:hAnsi="Times New Roman"/>
      <w:sz w:val="24"/>
    </w:rPr>
  </w:style>
  <w:style w:type="character" w:customStyle="1" w:styleId="70">
    <w:name w:val="Знак Знак7"/>
    <w:rPr>
      <w:rFonts w:ascii="Times New Roman" w:hAnsi="Times New Roman"/>
      <w:sz w:val="24"/>
    </w:rPr>
  </w:style>
  <w:style w:type="character" w:customStyle="1" w:styleId="60">
    <w:name w:val="Знак Знак6"/>
    <w:rPr>
      <w:rFonts w:ascii="Times New Roman" w:hAnsi="Times New Roman"/>
      <w:sz w:val="20"/>
      <w:lang w:val="en-US"/>
    </w:rPr>
  </w:style>
  <w:style w:type="character" w:customStyle="1" w:styleId="50">
    <w:name w:val="Знак Знак5"/>
    <w:rPr>
      <w:rFonts w:ascii="Segoe UI" w:hAnsi="Segoe UI"/>
      <w:sz w:val="18"/>
    </w:rPr>
  </w:style>
  <w:style w:type="character" w:customStyle="1" w:styleId="42">
    <w:name w:val="Знак Знак4"/>
    <w:rPr>
      <w:rFonts w:ascii="Times New Roman" w:hAnsi="Times New Roman"/>
      <w:sz w:val="24"/>
    </w:rPr>
  </w:style>
  <w:style w:type="character" w:customStyle="1" w:styleId="36">
    <w:name w:val="Знак Знак3"/>
    <w:rPr>
      <w:sz w:val="20"/>
    </w:rPr>
  </w:style>
  <w:style w:type="character" w:customStyle="1" w:styleId="28">
    <w:name w:val="Знак Знак2"/>
    <w:rPr>
      <w:rFonts w:ascii="Times New Roman" w:hAnsi="Times New Roman"/>
      <w:b/>
      <w:sz w:val="20"/>
    </w:rPr>
  </w:style>
  <w:style w:type="character" w:customStyle="1" w:styleId="1fe">
    <w:name w:val="Знак Знак1"/>
    <w:rPr>
      <w:rFonts w:ascii="Times New Roman" w:hAnsi="Times New Roman"/>
      <w:sz w:val="24"/>
    </w:rPr>
  </w:style>
  <w:style w:type="character" w:customStyle="1" w:styleId="afffff5">
    <w:name w:val="Знак Знак"/>
    <w:rPr>
      <w:sz w:val="20"/>
    </w:rPr>
  </w:style>
  <w:style w:type="character" w:customStyle="1" w:styleId="Bodytext">
    <w:name w:val="Body text_"/>
    <w:rPr>
      <w:rFonts w:ascii="Times New Roman" w:hAnsi="Times New Roman"/>
      <w:sz w:val="26"/>
    </w:rPr>
  </w:style>
  <w:style w:type="character" w:customStyle="1" w:styleId="FontStyle12">
    <w:name w:val="Font Style12"/>
    <w:rPr>
      <w:rFonts w:ascii="Times New Roman" w:hAnsi="Times New Roman"/>
      <w:sz w:val="20"/>
    </w:rPr>
  </w:style>
  <w:style w:type="character" w:customStyle="1" w:styleId="blk3">
    <w:name w:val="blk3"/>
    <w:rPr>
      <w:vanish/>
    </w:rPr>
  </w:style>
  <w:style w:type="character" w:customStyle="1" w:styleId="275pt">
    <w:name w:val="Основной текст (2) + 7.5 pt"/>
    <w:rPr>
      <w:rFonts w:ascii="Arial" w:hAnsi="Arial"/>
      <w:i/>
      <w:color w:val="000000"/>
      <w:spacing w:val="0"/>
      <w:w w:val="100"/>
      <w:position w:val="0"/>
      <w:sz w:val="15"/>
      <w:vertAlign w:val="subscript"/>
      <w:lang w:val="ru-RU" w:eastAsia="ru-RU"/>
    </w:rPr>
  </w:style>
  <w:style w:type="character" w:customStyle="1" w:styleId="1ff">
    <w:name w:val="Неразрешенное упоминание1"/>
    <w:rPr>
      <w:color w:val="605E5C"/>
    </w:rPr>
  </w:style>
  <w:style w:type="character" w:customStyle="1" w:styleId="Bodytext2">
    <w:name w:val="Body text (2)_"/>
    <w:rPr>
      <w:rFonts w:ascii="Times New Roman" w:hAnsi="Times New Roman"/>
      <w:sz w:val="22"/>
      <w:u w:val="none"/>
    </w:rPr>
  </w:style>
  <w:style w:type="character" w:customStyle="1" w:styleId="Bodytext20">
    <w:name w:val="Body text (2)"/>
    <w:rPr>
      <w:rFonts w:ascii="Times New Roman" w:hAnsi="Times New Roman"/>
      <w:color w:val="000000"/>
      <w:spacing w:val="0"/>
      <w:w w:val="100"/>
      <w:position w:val="0"/>
      <w:sz w:val="22"/>
      <w:u w:val="single"/>
      <w:vertAlign w:val="subscript"/>
      <w:lang w:val="en-US" w:eastAsia="en-US"/>
    </w:rPr>
  </w:style>
  <w:style w:type="character" w:customStyle="1" w:styleId="Footnote49pt">
    <w:name w:val="Footnote (4) + 9 pt"/>
    <w:rPr>
      <w:rFonts w:ascii="Times New Roman" w:hAnsi="Times New Roman"/>
      <w:b/>
      <w:i/>
      <w:color w:val="000000"/>
      <w:spacing w:val="0"/>
      <w:w w:val="100"/>
      <w:position w:val="0"/>
      <w:sz w:val="18"/>
      <w:vertAlign w:val="subscript"/>
      <w:lang w:val="ru-RU" w:eastAsia="ru-RU"/>
    </w:rPr>
  </w:style>
  <w:style w:type="character" w:customStyle="1" w:styleId="Bodytext80">
    <w:name w:val="Body text (8)_"/>
    <w:rPr>
      <w:rFonts w:ascii="Times New Roman" w:hAnsi="Times New Roman"/>
      <w:i/>
    </w:rPr>
  </w:style>
  <w:style w:type="character" w:customStyle="1" w:styleId="Bodytext120">
    <w:name w:val="Body text (12)_"/>
    <w:rPr>
      <w:rFonts w:ascii="Times New Roman" w:hAnsi="Times New Roman"/>
      <w:sz w:val="23"/>
    </w:rPr>
  </w:style>
  <w:style w:type="character" w:customStyle="1" w:styleId="Bodytext1211pt">
    <w:name w:val="Body text (12) + 11 pt"/>
    <w:rPr>
      <w:rFonts w:ascii="Times New Roman" w:hAnsi="Times New Roman"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1211pt1">
    <w:name w:val="Body text (12) + 11 pt1"/>
    <w:rPr>
      <w:rFonts w:ascii="Times New Roman" w:hAnsi="Times New Roman"/>
      <w:i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12Italic">
    <w:name w:val="Body text (12) + Italic"/>
    <w:rPr>
      <w:rFonts w:ascii="Times New Roman" w:hAnsi="Times New Roman"/>
      <w:i/>
      <w:color w:val="000000"/>
      <w:spacing w:val="0"/>
      <w:w w:val="100"/>
      <w:position w:val="0"/>
      <w:sz w:val="23"/>
      <w:vertAlign w:val="subscript"/>
      <w:lang w:val="ru-RU" w:eastAsia="ru-RU"/>
    </w:rPr>
  </w:style>
  <w:style w:type="character" w:customStyle="1" w:styleId="Bodytext1212pt">
    <w:name w:val="Body text (12) + 12 pt"/>
    <w:rPr>
      <w:rFonts w:ascii="Times New Roman" w:hAnsi="Times New Roman"/>
      <w:b/>
      <w:i/>
      <w:color w:val="000000"/>
      <w:spacing w:val="0"/>
      <w:w w:val="100"/>
      <w:position w:val="0"/>
      <w:sz w:val="24"/>
      <w:vertAlign w:val="subscript"/>
      <w:lang w:val="ru-RU" w:eastAsia="ru-RU"/>
    </w:rPr>
  </w:style>
  <w:style w:type="character" w:customStyle="1" w:styleId="Heading320">
    <w:name w:val="Heading #3 (2)_"/>
    <w:rPr>
      <w:rFonts w:ascii="Times New Roman" w:hAnsi="Times New Roman"/>
    </w:rPr>
  </w:style>
  <w:style w:type="character" w:customStyle="1" w:styleId="Bodytext10">
    <w:name w:val="Body text (10)"/>
    <w:rPr>
      <w:rFonts w:ascii="Times New Roman" w:hAnsi="Times New Roman"/>
      <w:color w:val="000000"/>
      <w:spacing w:val="0"/>
      <w:w w:val="100"/>
      <w:position w:val="0"/>
      <w:sz w:val="22"/>
      <w:u w:val="none"/>
      <w:vertAlign w:val="subscript"/>
      <w:lang w:val="ru-RU" w:eastAsia="ru-RU"/>
    </w:rPr>
  </w:style>
  <w:style w:type="character" w:customStyle="1" w:styleId="c35">
    <w:name w:val="c35"/>
  </w:style>
  <w:style w:type="character" w:customStyle="1" w:styleId="afffff6">
    <w:name w:val="СВЕЛ тектс Знак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fff7">
    <w:name w:val="СВЕЛ отдельныые быделения"/>
    <w:rPr>
      <w:rFonts w:ascii="Times New Roman" w:hAnsi="Times New Roman"/>
      <w:b/>
      <w:sz w:val="24"/>
    </w:rPr>
  </w:style>
  <w:style w:type="character" w:customStyle="1" w:styleId="afffff8">
    <w:name w:val="СВЕЛ таб/спис Знак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rPr>
      <w:rFonts w:ascii="Arial" w:hAnsi="Arial"/>
      <w:sz w:val="22"/>
    </w:rPr>
  </w:style>
  <w:style w:type="character" w:customStyle="1" w:styleId="FontStyle34">
    <w:name w:val="Font Style34"/>
    <w:rPr>
      <w:rFonts w:ascii="Arial" w:hAnsi="Arial"/>
      <w:b/>
      <w:sz w:val="22"/>
    </w:rPr>
  </w:style>
  <w:style w:type="character" w:customStyle="1" w:styleId="FontStyle11">
    <w:name w:val="Font Style11"/>
    <w:rPr>
      <w:rFonts w:ascii="Times New Roman" w:hAnsi="Times New Roman"/>
      <w:sz w:val="18"/>
    </w:rPr>
  </w:style>
  <w:style w:type="character" w:customStyle="1" w:styleId="afffff9">
    <w:name w:val="Название Знак"/>
    <w:basedOn w:val="10"/>
    <w:rPr>
      <w:rFonts w:ascii="Cambria" w:eastAsia="Times New Roman" w:hAnsi="Cambria" w:cs="Times New Roman"/>
      <w:color w:val="17365D"/>
      <w:spacing w:val="5"/>
      <w:kern w:val="3"/>
      <w:sz w:val="52"/>
      <w:szCs w:val="52"/>
    </w:rPr>
  </w:style>
  <w:style w:type="character" w:customStyle="1" w:styleId="Bodytext60">
    <w:name w:val="Body text (6)_"/>
    <w:rPr>
      <w:rFonts w:ascii="Times New Roman" w:hAnsi="Times New Roman"/>
      <w:i/>
      <w:sz w:val="23"/>
    </w:rPr>
  </w:style>
  <w:style w:type="character" w:customStyle="1" w:styleId="Bodytext611pt">
    <w:name w:val="Body text (6) + 11 pt"/>
    <w:rPr>
      <w:rFonts w:ascii="Times New Roman" w:hAnsi="Times New Roman"/>
      <w:i/>
      <w:color w:val="000000"/>
      <w:spacing w:val="0"/>
      <w:w w:val="100"/>
      <w:position w:val="0"/>
      <w:sz w:val="22"/>
      <w:vertAlign w:val="subscript"/>
      <w:lang w:val="ru-RU" w:eastAsia="ru-RU"/>
    </w:rPr>
  </w:style>
  <w:style w:type="character" w:customStyle="1" w:styleId="Bodytext90">
    <w:name w:val="Body text (9)_"/>
    <w:rPr>
      <w:rFonts w:ascii="Times New Roman" w:hAnsi="Times New Roman"/>
      <w:b/>
    </w:rPr>
  </w:style>
  <w:style w:type="character" w:customStyle="1" w:styleId="Bodytext100">
    <w:name w:val="Body text (10)_"/>
    <w:rPr>
      <w:rFonts w:ascii="Times New Roman" w:hAnsi="Times New Roman"/>
    </w:rPr>
  </w:style>
  <w:style w:type="character" w:customStyle="1" w:styleId="Bodytext15Exact">
    <w:name w:val="Body text (15) Exact"/>
    <w:rPr>
      <w:rFonts w:ascii="Times New Roman" w:hAnsi="Times New Roman"/>
      <w:b/>
      <w:sz w:val="18"/>
    </w:rPr>
  </w:style>
  <w:style w:type="character" w:customStyle="1" w:styleId="Heading32SmallCaps">
    <w:name w:val="Heading #3 (2) + Small Caps"/>
    <w:rPr>
      <w:rFonts w:ascii="Times New Roman" w:hAnsi="Times New Roman"/>
      <w:smallCaps/>
      <w:color w:val="000000"/>
      <w:spacing w:val="0"/>
      <w:w w:val="100"/>
      <w:position w:val="0"/>
      <w:vertAlign w:val="subscript"/>
      <w:lang w:val="ru-RU" w:eastAsia="ru-RU"/>
    </w:rPr>
  </w:style>
  <w:style w:type="character" w:customStyle="1" w:styleId="afffffa">
    <w:name w:val="Основной текст_"/>
    <w:rPr>
      <w:rFonts w:ascii="Times New Roman" w:hAnsi="Times New Roman"/>
      <w:sz w:val="23"/>
    </w:rPr>
  </w:style>
  <w:style w:type="character" w:customStyle="1" w:styleId="29">
    <w:name w:val="Заголовок №2_"/>
    <w:rPr>
      <w:rFonts w:ascii="Times New Roman" w:hAnsi="Times New Roman"/>
      <w:b/>
      <w:sz w:val="23"/>
    </w:rPr>
  </w:style>
  <w:style w:type="character" w:customStyle="1" w:styleId="afffffb">
    <w:name w:val="Основной текст + Полужирный"/>
    <w:rPr>
      <w:rFonts w:ascii="Times New Roman" w:hAnsi="Times New Roman"/>
      <w:b/>
      <w:color w:val="000000"/>
      <w:spacing w:val="0"/>
      <w:w w:val="100"/>
      <w:position w:val="0"/>
      <w:sz w:val="23"/>
      <w:vertAlign w:val="subscript"/>
      <w:lang w:val="ru-RU"/>
    </w:rPr>
  </w:style>
  <w:style w:type="character" w:customStyle="1" w:styleId="c0">
    <w:name w:val="c0"/>
  </w:style>
  <w:style w:type="character" w:customStyle="1" w:styleId="FontStyle62">
    <w:name w:val="Font Style62"/>
    <w:rPr>
      <w:rFonts w:ascii="Times New Roman" w:hAnsi="Times New Roman"/>
      <w:b/>
      <w:sz w:val="16"/>
    </w:rPr>
  </w:style>
  <w:style w:type="character" w:customStyle="1" w:styleId="1ff0">
    <w:name w:val="Слабое выделение1"/>
    <w:rPr>
      <w:rFonts w:cs="Times New Roman"/>
      <w:i/>
    </w:rPr>
  </w:style>
  <w:style w:type="character" w:customStyle="1" w:styleId="37">
    <w:name w:val="Основной текст 3 Знак"/>
    <w:basedOn w:val="10"/>
    <w:rPr>
      <w:rFonts w:ascii="Calibri" w:eastAsia="Times New Roman" w:hAnsi="Calibri" w:cs="Times New Roman"/>
      <w:sz w:val="16"/>
      <w:szCs w:val="16"/>
    </w:rPr>
  </w:style>
  <w:style w:type="character" w:customStyle="1" w:styleId="1ff1">
    <w:name w:val="Сильная ссылка1"/>
    <w:rPr>
      <w:rFonts w:ascii="Calibri" w:hAnsi="Calibri" w:cs="Times New Roman"/>
      <w:b/>
      <w:i/>
      <w:color w:val="823B0B"/>
    </w:rPr>
  </w:style>
  <w:style w:type="character" w:customStyle="1" w:styleId="2a">
    <w:name w:val="Неразрешенное упоминание2"/>
    <w:rPr>
      <w:color w:val="605E5C"/>
    </w:rPr>
  </w:style>
  <w:style w:type="character" w:customStyle="1" w:styleId="38">
    <w:name w:val="Колонтитул (3)_"/>
    <w:basedOn w:val="10"/>
    <w:rPr>
      <w:rFonts w:ascii="Times New Roman" w:hAnsi="Times New Roman"/>
      <w:b/>
      <w:bCs/>
    </w:rPr>
  </w:style>
  <w:style w:type="character" w:customStyle="1" w:styleId="39">
    <w:name w:val="Колонтитул (3) + Не полужирный"/>
    <w:basedOn w:val="38"/>
    <w:rPr>
      <w:rFonts w:ascii="Times New Roman" w:hAnsi="Times New Roman"/>
      <w:b/>
      <w:bCs/>
      <w:color w:val="000000"/>
      <w:spacing w:val="0"/>
      <w:w w:val="100"/>
      <w:position w:val="0"/>
      <w:vertAlign w:val="subscript"/>
      <w:lang w:val="ru-RU" w:eastAsia="ru-RU" w:bidi="ru-RU"/>
    </w:rPr>
  </w:style>
  <w:style w:type="character" w:customStyle="1" w:styleId="2b">
    <w:name w:val="Основной текст (2)_"/>
    <w:basedOn w:val="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c">
    <w:name w:val="Основной текст (2) + Полужирный"/>
    <w:basedOn w:val="2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  <w:lang w:val="ru-RU" w:eastAsia="ru-RU" w:bidi="ru-RU"/>
    </w:rPr>
  </w:style>
  <w:style w:type="character" w:customStyle="1" w:styleId="afffffc">
    <w:name w:val="Сноска_"/>
    <w:rPr>
      <w:rFonts w:ascii="Times New Roman" w:hAnsi="Times New Roman"/>
      <w:sz w:val="19"/>
      <w:szCs w:val="19"/>
    </w:rPr>
  </w:style>
  <w:style w:type="character" w:customStyle="1" w:styleId="3a">
    <w:name w:val="Заголовок №3_"/>
    <w:basedOn w:val="10"/>
    <w:rPr>
      <w:rFonts w:ascii="Times New Roman" w:hAnsi="Times New Roman"/>
      <w:b/>
      <w:bCs/>
    </w:rPr>
  </w:style>
  <w:style w:type="character" w:customStyle="1" w:styleId="afffffd">
    <w:name w:val="Подпись к таблице_"/>
    <w:rPr>
      <w:rFonts w:ascii="Times New Roman" w:hAnsi="Times New Roman"/>
      <w:sz w:val="19"/>
      <w:szCs w:val="19"/>
    </w:rPr>
  </w:style>
  <w:style w:type="character" w:customStyle="1" w:styleId="71">
    <w:name w:val="Основной текст (7)_"/>
    <w:rPr>
      <w:rFonts w:ascii="Times New Roman" w:hAnsi="Times New Roman"/>
      <w:sz w:val="19"/>
      <w:szCs w:val="19"/>
    </w:rPr>
  </w:style>
  <w:style w:type="character" w:customStyle="1" w:styleId="afffffe">
    <w:name w:val="Подзаголовок Знак"/>
    <w:basedOn w:val="1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ListLabel1">
    <w:name w:val="ListLabel 1"/>
    <w:rPr>
      <w:rFonts w:eastAsia="Times New Roman" w:cs="Times New Roman"/>
      <w:b/>
      <w:position w:val="0"/>
      <w:vertAlign w:val="subscript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caps w:val="0"/>
      <w:smallCaps w:val="0"/>
      <w:strike w:val="0"/>
      <w:dstrike w:val="0"/>
      <w:color w:val="000000"/>
      <w:spacing w:val="0"/>
      <w:w w:val="100"/>
      <w:kern w:val="3"/>
      <w:position w:val="0"/>
      <w:vertAlign w:val="baseline"/>
    </w:rPr>
  </w:style>
  <w:style w:type="character" w:customStyle="1" w:styleId="ListLabel4">
    <w:name w:val="ListLabel 4"/>
    <w:rPr>
      <w:rFonts w:cs="Times New Roman"/>
      <w:b/>
    </w:rPr>
  </w:style>
  <w:style w:type="character" w:customStyle="1" w:styleId="ListLabel5">
    <w:name w:val="ListLabel 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6">
    <w:name w:val="ListLabel 6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numbering" w:customStyle="1" w:styleId="Outline">
    <w:name w:val="Outline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numbering" w:customStyle="1" w:styleId="WWNum3">
    <w:name w:val="WWNum3"/>
    <w:basedOn w:val="a2"/>
    <w:pPr>
      <w:numPr>
        <w:numId w:val="4"/>
      </w:numPr>
    </w:pPr>
  </w:style>
  <w:style w:type="numbering" w:customStyle="1" w:styleId="WWNum4">
    <w:name w:val="WWNum4"/>
    <w:basedOn w:val="a2"/>
    <w:pPr>
      <w:numPr>
        <w:numId w:val="5"/>
      </w:numPr>
    </w:pPr>
  </w:style>
  <w:style w:type="numbering" w:customStyle="1" w:styleId="WWNum5">
    <w:name w:val="WWNum5"/>
    <w:basedOn w:val="a2"/>
    <w:pPr>
      <w:numPr>
        <w:numId w:val="6"/>
      </w:numPr>
    </w:pPr>
  </w:style>
  <w:style w:type="numbering" w:customStyle="1" w:styleId="WWNum6">
    <w:name w:val="WWNum6"/>
    <w:basedOn w:val="a2"/>
    <w:pPr>
      <w:numPr>
        <w:numId w:val="7"/>
      </w:numPr>
    </w:pPr>
  </w:style>
  <w:style w:type="numbering" w:customStyle="1" w:styleId="WWNum7">
    <w:name w:val="WWNum7"/>
    <w:basedOn w:val="a2"/>
    <w:pPr>
      <w:numPr>
        <w:numId w:val="8"/>
      </w:numPr>
    </w:pPr>
  </w:style>
  <w:style w:type="numbering" w:customStyle="1" w:styleId="WWNum8">
    <w:name w:val="WWNum8"/>
    <w:basedOn w:val="a2"/>
    <w:pPr>
      <w:numPr>
        <w:numId w:val="9"/>
      </w:numPr>
    </w:pPr>
  </w:style>
  <w:style w:type="numbering" w:customStyle="1" w:styleId="WWNum9">
    <w:name w:val="WWNum9"/>
    <w:basedOn w:val="a2"/>
    <w:pPr>
      <w:numPr>
        <w:numId w:val="10"/>
      </w:numPr>
    </w:pPr>
  </w:style>
  <w:style w:type="numbering" w:customStyle="1" w:styleId="WWNum10">
    <w:name w:val="WWNum10"/>
    <w:basedOn w:val="a2"/>
    <w:pPr>
      <w:numPr>
        <w:numId w:val="11"/>
      </w:numPr>
    </w:pPr>
  </w:style>
  <w:style w:type="character" w:styleId="affffff">
    <w:name w:val="footnote reference"/>
    <w:basedOn w:val="a0"/>
    <w:uiPriority w:val="99"/>
    <w:semiHidden/>
    <w:unhideWhenUsed/>
    <w:rPr>
      <w:vertAlign w:val="superscript"/>
    </w:rPr>
  </w:style>
  <w:style w:type="paragraph" w:styleId="affffff0">
    <w:name w:val="footer"/>
    <w:basedOn w:val="a"/>
    <w:link w:val="1ff2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1ff2">
    <w:name w:val="Нижний колонтитул Знак1"/>
    <w:basedOn w:val="a0"/>
    <w:link w:val="affffff0"/>
    <w:uiPriority w:val="99"/>
  </w:style>
  <w:style w:type="paragraph" w:styleId="affffff1">
    <w:name w:val="footnote text"/>
    <w:basedOn w:val="a"/>
    <w:link w:val="1ff3"/>
    <w:uiPriority w:val="99"/>
    <w:semiHidden/>
    <w:unhideWhenUsed/>
    <w:rsid w:val="00631BB0"/>
    <w:pPr>
      <w:spacing w:after="0" w:line="240" w:lineRule="auto"/>
    </w:pPr>
    <w:rPr>
      <w:sz w:val="20"/>
      <w:szCs w:val="20"/>
    </w:rPr>
  </w:style>
  <w:style w:type="character" w:customStyle="1" w:styleId="1ff3">
    <w:name w:val="Текст сноски Знак1"/>
    <w:basedOn w:val="a0"/>
    <w:link w:val="affffff1"/>
    <w:uiPriority w:val="99"/>
    <w:semiHidden/>
    <w:rsid w:val="00631BB0"/>
    <w:rPr>
      <w:sz w:val="20"/>
      <w:szCs w:val="20"/>
    </w:rPr>
  </w:style>
  <w:style w:type="character" w:customStyle="1" w:styleId="affffff2">
    <w:name w:val="Символ сноски"/>
    <w:rsid w:val="00631BB0"/>
    <w:rPr>
      <w:vertAlign w:val="superscript"/>
    </w:rPr>
  </w:style>
  <w:style w:type="table" w:styleId="affffff3">
    <w:name w:val="Table Grid"/>
    <w:basedOn w:val="a1"/>
    <w:rsid w:val="00B25FDB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5740</Words>
  <Characters>32724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Библиотека</cp:lastModifiedBy>
  <cp:revision>3</cp:revision>
  <dcterms:created xsi:type="dcterms:W3CDTF">2023-11-24T04:51:00Z</dcterms:created>
  <dcterms:modified xsi:type="dcterms:W3CDTF">2024-09-11T06:35:00Z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